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EB0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5 мая 2014 г. N 127-ФЗ</w:t>
        </w:r>
        <w:r>
          <w:rPr>
            <w:rStyle w:val="a4"/>
            <w:b w:val="0"/>
            <w:bCs w:val="0"/>
          </w:rPr>
          <w:br/>
          <w:t>"О внесении изменений в статью 13 Федерального закона "О правово</w:t>
        </w:r>
        <w:r>
          <w:rPr>
            <w:rStyle w:val="a4"/>
            <w:b w:val="0"/>
            <w:bCs w:val="0"/>
          </w:rPr>
          <w:t>м положении иностранных граждан в Российской Федерации"</w:t>
        </w:r>
      </w:hyperlink>
    </w:p>
    <w:p w:rsidR="00000000" w:rsidRDefault="007D2EB0"/>
    <w:p w:rsidR="00000000" w:rsidRDefault="007D2EB0">
      <w:r>
        <w:rPr>
          <w:rStyle w:val="a3"/>
        </w:rPr>
        <w:t>Принят Государственной Думой 22 апреля 2014 года</w:t>
      </w:r>
    </w:p>
    <w:p w:rsidR="00000000" w:rsidRDefault="007D2EB0">
      <w:r>
        <w:rPr>
          <w:rStyle w:val="a3"/>
        </w:rPr>
        <w:t>Одобрен Советом Федерации 29 апреля 2014 года</w:t>
      </w:r>
    </w:p>
    <w:p w:rsidR="00000000" w:rsidRDefault="007D2EB0"/>
    <w:p w:rsidR="00000000" w:rsidRDefault="007D2EB0">
      <w:r>
        <w:t xml:space="preserve">Внести в </w:t>
      </w:r>
      <w:hyperlink r:id="rId5" w:history="1">
        <w:r>
          <w:rPr>
            <w:rStyle w:val="a4"/>
          </w:rPr>
          <w:t>пункт 4 статьи 13</w:t>
        </w:r>
      </w:hyperlink>
      <w:r>
        <w:t xml:space="preserve"> Федерального закона от 25 июля 2002 года N 115-ФЗ "О правовом положении иностранных граждан в Российской Федерации" (Собрание законодательства Российской Федерации, 2002, N 30, ст. 3032; 2006, N 30, ст. 3286; 2007, N 2, ст. 361; N 49, ст. 6071; 2008, N 30</w:t>
      </w:r>
      <w:r>
        <w:t xml:space="preserve">, ст. 3616; 2009, N 19, ст. 2283; 2010, N 21, ст. 2524; N 40, ст. 4969; N 52, ст. 7000; 2011, N 13, ст. 1689; N 17, ст. 2321; 2012, N 53, ст. 7645; 2013, N 23, ст. 2866; N 27, ст. 3477; N 30, ст. 4036, 4037, 4081; N 52, ст. 6965) изменения, дополнив его </w:t>
      </w:r>
      <w:hyperlink r:id="rId6" w:history="1">
        <w:r>
          <w:rPr>
            <w:rStyle w:val="a4"/>
          </w:rPr>
          <w:t>подпунктами 11</w:t>
        </w:r>
      </w:hyperlink>
      <w:r>
        <w:t xml:space="preserve"> и </w:t>
      </w:r>
      <w:hyperlink r:id="rId7" w:history="1">
        <w:r>
          <w:rPr>
            <w:rStyle w:val="a4"/>
          </w:rPr>
          <w:t>12</w:t>
        </w:r>
      </w:hyperlink>
      <w:r>
        <w:t xml:space="preserve"> следующего содержания:</w:t>
      </w:r>
    </w:p>
    <w:p w:rsidR="00000000" w:rsidRDefault="007D2EB0">
      <w:bookmarkStart w:id="0" w:name="sub_1304211"/>
      <w:r>
        <w:t>"11) признанных беженцами на территории Российской Федерации, - до утраты ими статуса беженца или лишения их статуса беженца;</w:t>
      </w:r>
    </w:p>
    <w:p w:rsidR="00000000" w:rsidRDefault="007D2EB0">
      <w:bookmarkStart w:id="1" w:name="sub_1304212"/>
      <w:bookmarkEnd w:id="0"/>
      <w:r>
        <w:t>12) получивших временное убежище на территории Российской Федерации, - до утраты ими временного убежища или лишения их временного убежища.".</w:t>
      </w:r>
    </w:p>
    <w:bookmarkEnd w:id="1"/>
    <w:p w:rsidR="00000000" w:rsidRDefault="007D2EB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2EB0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2EB0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7D2EB0"/>
    <w:p w:rsidR="00000000" w:rsidRDefault="007D2EB0">
      <w:pPr>
        <w:pStyle w:val="afff0"/>
      </w:pPr>
      <w:r>
        <w:t>Москва, Кремль</w:t>
      </w:r>
    </w:p>
    <w:p w:rsidR="00000000" w:rsidRDefault="007D2EB0">
      <w:pPr>
        <w:pStyle w:val="afff0"/>
      </w:pPr>
      <w:r>
        <w:t>5 мая 2014 года</w:t>
      </w:r>
    </w:p>
    <w:p w:rsidR="00000000" w:rsidRDefault="007D2EB0">
      <w:pPr>
        <w:pStyle w:val="afff0"/>
      </w:pPr>
      <w:r>
        <w:t>N 127-ФЗ</w:t>
      </w:r>
    </w:p>
    <w:p w:rsidR="007D2EB0" w:rsidRDefault="007D2EB0"/>
    <w:sectPr w:rsidR="007D2E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251F"/>
    <w:rsid w:val="0032251F"/>
    <w:rsid w:val="007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4755.1304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4755.1304211" TargetMode="External"/><Relationship Id="rId5" Type="http://schemas.openxmlformats.org/officeDocument/2006/relationships/hyperlink" Target="garantF1://84755.134" TargetMode="External"/><Relationship Id="rId4" Type="http://schemas.openxmlformats.org/officeDocument/2006/relationships/hyperlink" Target="garantF1://70548876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2016-02-29T10:56:00Z</dcterms:created>
  <dcterms:modified xsi:type="dcterms:W3CDTF">2016-02-29T10:56:00Z</dcterms:modified>
</cp:coreProperties>
</file>