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08D3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Федеральной службы по надзору в сфере здравоохранения и социального развития от 24 мая 2006 г. N 1200</w:t>
        </w:r>
        <w:r>
          <w:rPr>
            <w:rStyle w:val="a4"/>
            <w:b w:val="0"/>
            <w:bCs w:val="0"/>
          </w:rPr>
          <w:t>-Пр/06</w:t>
        </w:r>
        <w:r>
          <w:rPr>
            <w:rStyle w:val="a4"/>
            <w:b w:val="0"/>
            <w:bCs w:val="0"/>
          </w:rPr>
          <w:br/>
          <w:t>"Об организации процедуры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государствах"</w:t>
        </w:r>
      </w:hyperlink>
    </w:p>
    <w:p w:rsidR="00000000" w:rsidRDefault="00BA08D3"/>
    <w:p w:rsidR="00000000" w:rsidRDefault="00BA08D3">
      <w:r>
        <w:t xml:space="preserve">В целях реализации </w:t>
      </w:r>
      <w:hyperlink r:id="rId5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7 февраля 1995 г. N 119 "О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 (в р</w:t>
      </w:r>
      <w:r>
        <w:t xml:space="preserve">ед. </w:t>
      </w:r>
      <w:hyperlink r:id="rId6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01.02.2005 N 49) и </w:t>
      </w:r>
      <w:hyperlink r:id="rId7" w:history="1">
        <w:r>
          <w:rPr>
            <w:rStyle w:val="a4"/>
          </w:rPr>
          <w:t>приказа</w:t>
        </w:r>
      </w:hyperlink>
      <w:r>
        <w:t xml:space="preserve"> Минздрава России от 26.07.2000 г. N 284 "О специальных экзаменах для лиц, получивших медицинскую и</w:t>
      </w:r>
      <w:r>
        <w:t xml:space="preserve"> фармацевтическую подготовку в иностранных государствах" (зарегистрирован в Минюсте России 03.08.2000 г., регистрационный N 2340) (в ред. </w:t>
      </w:r>
      <w:hyperlink r:id="rId8" w:history="1">
        <w:r>
          <w:rPr>
            <w:rStyle w:val="a4"/>
          </w:rPr>
          <w:t>приказа</w:t>
        </w:r>
      </w:hyperlink>
      <w:r>
        <w:t xml:space="preserve"> Минздравсоцразвития России от 29.03.2006 г. N 219 "О внесении изменений в </w:t>
      </w:r>
      <w:r>
        <w:t>приказ Министерства здравоохранения Российской Федерации от 26 июля 2000 г. N 284" (зарегистрирован в Минюсте России 11.05.2006 г., регистрационный N 7801) приказываю:</w:t>
      </w:r>
    </w:p>
    <w:p w:rsidR="00000000" w:rsidRDefault="00BA08D3">
      <w:bookmarkStart w:id="0" w:name="sub_1"/>
      <w:r>
        <w:t>1. Утвердить:</w:t>
      </w:r>
    </w:p>
    <w:p w:rsidR="00000000" w:rsidRDefault="00BA08D3">
      <w:bookmarkStart w:id="1" w:name="sub_11"/>
      <w:bookmarkEnd w:id="0"/>
      <w:r>
        <w:t>1.1. Форму направления лиц, получивших медицинскую и фарма</w:t>
      </w:r>
      <w:r>
        <w:t>цевтическую подготовку в иностранных государствах и претендующих на право заниматься медицинской и фармацевтической деятельностью в Российской Федерации, на сдачу специальных экзаменов (</w:t>
      </w:r>
      <w:hyperlink w:anchor="sub_1000" w:history="1">
        <w:r>
          <w:rPr>
            <w:rStyle w:val="a4"/>
          </w:rPr>
          <w:t>Приложение N 1</w:t>
        </w:r>
      </w:hyperlink>
      <w:r>
        <w:t>).</w:t>
      </w:r>
    </w:p>
    <w:p w:rsidR="00000000" w:rsidRDefault="00BA08D3">
      <w:bookmarkStart w:id="2" w:name="sub_12"/>
      <w:bookmarkEnd w:id="1"/>
      <w:r>
        <w:t>1.2. Форму заяв</w:t>
      </w:r>
      <w:r>
        <w:t>ления образовательных учреждений высшего и среднего профессионального образования, представляемого в Росздравнадзор для участия в проведении специальных экзаменов для лиц, получивших медицинскую и фармацевтическую подготовку в иностранных государствах и пр</w:t>
      </w:r>
      <w:r>
        <w:t>етендующих на право заниматься медицинской и фармацевтической деятельностью в Российский Федерации (</w:t>
      </w:r>
      <w:hyperlink w:anchor="sub_2000" w:history="1">
        <w:r>
          <w:rPr>
            <w:rStyle w:val="a4"/>
          </w:rPr>
          <w:t>Приложение N 2</w:t>
        </w:r>
      </w:hyperlink>
      <w:r>
        <w:t>).</w:t>
      </w:r>
    </w:p>
    <w:p w:rsidR="00000000" w:rsidRDefault="00BA08D3">
      <w:bookmarkStart w:id="3" w:name="sub_2"/>
      <w:bookmarkEnd w:id="2"/>
      <w:r>
        <w:t>2. Управлению организации государственного контроля качества медико-социальной помощи (Р.У. Бурнашов):</w:t>
      </w:r>
    </w:p>
    <w:p w:rsidR="00000000" w:rsidRDefault="00BA08D3">
      <w:bookmarkStart w:id="4" w:name="sub_21"/>
      <w:bookmarkEnd w:id="3"/>
      <w:r>
        <w:t>2.1. организовать прием и рассмотрение заявлений лиц,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 в Российский Федерации;</w:t>
      </w:r>
    </w:p>
    <w:p w:rsidR="00000000" w:rsidRDefault="00BA08D3">
      <w:bookmarkStart w:id="5" w:name="sub_22"/>
      <w:bookmarkEnd w:id="4"/>
      <w:r>
        <w:t>2.2. организовать выдачу направлений на сдачу специальных экзаменов лицам,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 в Российской Фе</w:t>
      </w:r>
      <w:r>
        <w:t xml:space="preserve">дерации, в соответствии с </w:t>
      </w:r>
      <w:hyperlink w:anchor="sub_1000" w:history="1">
        <w:r>
          <w:rPr>
            <w:rStyle w:val="a4"/>
          </w:rPr>
          <w:t>приложением N 1</w:t>
        </w:r>
      </w:hyperlink>
      <w:r>
        <w:t xml:space="preserve"> к настоящему приказу;</w:t>
      </w:r>
    </w:p>
    <w:p w:rsidR="00000000" w:rsidRDefault="00BA08D3">
      <w:bookmarkStart w:id="6" w:name="sub_23"/>
      <w:bookmarkEnd w:id="5"/>
      <w:r>
        <w:t>2.3 организовать прием и рассмотрение заявлений образовательных учреждений высшего и среднего профессионального образования, претендующих на право проведе</w:t>
      </w:r>
      <w:r>
        <w:t xml:space="preserve">ния специальных экзаменов для лиц, получивших медицинскую и фармацевтическую подготовку в иностранных государствах в соответствии с </w:t>
      </w:r>
      <w:hyperlink w:anchor="sub_2000" w:history="1">
        <w:r>
          <w:rPr>
            <w:rStyle w:val="a4"/>
          </w:rPr>
          <w:t>приложением N 2</w:t>
        </w:r>
      </w:hyperlink>
      <w:r>
        <w:t xml:space="preserve"> к настоящему приказу;</w:t>
      </w:r>
    </w:p>
    <w:p w:rsidR="00000000" w:rsidRDefault="00BA08D3">
      <w:bookmarkStart w:id="7" w:name="sub_24"/>
      <w:bookmarkEnd w:id="6"/>
      <w:r>
        <w:t>2.4 в срок до 31.05.2006 г. подготовить в устано</w:t>
      </w:r>
      <w:r>
        <w:t>вленном порядке Временный перечень образовательных учреждений, в которых создаются постоянно действующие комиссии для проведения специальных экзаменов для лиц, получивших медицинскую и фармацевтическую подготовку в иностранных государствах и претендующих н</w:t>
      </w:r>
      <w:r>
        <w:t xml:space="preserve">а право </w:t>
      </w:r>
      <w:r>
        <w:lastRenderedPageBreak/>
        <w:t>заниматься медицинской и фармацевтической деятельностью в Российской Федерации;</w:t>
      </w:r>
    </w:p>
    <w:p w:rsidR="00000000" w:rsidRDefault="00BA08D3">
      <w:bookmarkStart w:id="8" w:name="sub_25"/>
      <w:bookmarkEnd w:id="7"/>
      <w:r>
        <w:t xml:space="preserve">2.5. по результатам рассмотрения заявлений образовательных учреждений высшего и среднего профессионального образования в соответствии с </w:t>
      </w:r>
      <w:hyperlink w:anchor="sub_2000" w:history="1">
        <w:r>
          <w:rPr>
            <w:rStyle w:val="a4"/>
          </w:rPr>
          <w:t>приложением N 2</w:t>
        </w:r>
      </w:hyperlink>
      <w:r>
        <w:t xml:space="preserve"> к настоящему приказу, в срок до 01.11.2006 г. подготовить в установленном порядке проект постоянного перечня образовательных учреждений высшего и среднего профессионального образования, имеющих право проведения специальных экзаменов д</w:t>
      </w:r>
      <w:r>
        <w:t>ля лиц, получивших медицинскую и фармацевтическую подготовку в иностранных государствах.</w:t>
      </w:r>
    </w:p>
    <w:bookmarkEnd w:id="8"/>
    <w:p w:rsidR="00000000" w:rsidRDefault="00BA08D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A08D3">
      <w:pPr>
        <w:pStyle w:val="afa"/>
      </w:pPr>
      <w:hyperlink r:id="rId9" w:history="1">
        <w:r>
          <w:rPr>
            <w:rStyle w:val="a4"/>
          </w:rPr>
          <w:t>Перечень</w:t>
        </w:r>
      </w:hyperlink>
      <w:r>
        <w:t xml:space="preserve"> образовательных учреждений, в которых создаются постоянно действующие комиссии для проведения специальных </w:t>
      </w:r>
      <w:r>
        <w:t xml:space="preserve">экзаменов для лиц,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 в РФ, утвержден </w:t>
      </w:r>
      <w:hyperlink r:id="rId10" w:history="1">
        <w:r>
          <w:rPr>
            <w:rStyle w:val="a4"/>
          </w:rPr>
          <w:t>приказом</w:t>
        </w:r>
      </w:hyperlink>
      <w:r>
        <w:t xml:space="preserve"> Федеральной служб</w:t>
      </w:r>
      <w:r>
        <w:t>ы по надзору в сфере здравоохранения и социального развития от 26 февраля 2007 г. N 411-Пр/07</w:t>
      </w:r>
    </w:p>
    <w:p w:rsidR="00000000" w:rsidRDefault="00BA08D3">
      <w:pPr>
        <w:pStyle w:val="afa"/>
      </w:pPr>
    </w:p>
    <w:p w:rsidR="00000000" w:rsidRDefault="00BA08D3">
      <w:bookmarkStart w:id="9" w:name="sub_3"/>
      <w:r>
        <w:t>3. Контроль за исполнением настоящего приказа оставляю за собой.</w:t>
      </w:r>
    </w:p>
    <w:bookmarkEnd w:id="9"/>
    <w:p w:rsidR="00000000" w:rsidRDefault="00BA08D3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08D3">
            <w:pPr>
              <w:pStyle w:val="afff0"/>
            </w:pPr>
            <w:r>
              <w:t>Руководитель Федеральной службы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08D3">
            <w:pPr>
              <w:pStyle w:val="aff7"/>
              <w:jc w:val="right"/>
            </w:pPr>
            <w:r>
              <w:t>Р.У. Хабриев</w:t>
            </w:r>
          </w:p>
        </w:tc>
      </w:tr>
    </w:tbl>
    <w:p w:rsidR="00000000" w:rsidRDefault="00BA08D3"/>
    <w:p w:rsidR="00000000" w:rsidRDefault="00BA08D3">
      <w:pPr>
        <w:pStyle w:val="afa"/>
        <w:rPr>
          <w:color w:val="000000"/>
          <w:sz w:val="16"/>
          <w:szCs w:val="16"/>
        </w:rPr>
      </w:pPr>
      <w:bookmarkStart w:id="10" w:name="sub_1000"/>
      <w:r>
        <w:rPr>
          <w:color w:val="000000"/>
          <w:sz w:val="16"/>
          <w:szCs w:val="16"/>
        </w:rPr>
        <w:t>ГАРАНТ:</w:t>
      </w:r>
    </w:p>
    <w:bookmarkEnd w:id="10"/>
    <w:p w:rsidR="00000000" w:rsidRDefault="00BA08D3">
      <w:pPr>
        <w:pStyle w:val="afa"/>
      </w:pPr>
      <w:r>
        <w:t>См. данную форму в редакторе MS-Word</w:t>
      </w:r>
    </w:p>
    <w:p w:rsidR="00000000" w:rsidRDefault="00BA08D3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Федеральной службы по</w:t>
      </w:r>
      <w:r>
        <w:rPr>
          <w:rStyle w:val="a3"/>
        </w:rPr>
        <w:br/>
        <w:t>надзору в сфере здравоохранения</w:t>
      </w:r>
      <w:r>
        <w:rPr>
          <w:rStyle w:val="a3"/>
        </w:rPr>
        <w:br/>
        <w:t>и социального развития</w:t>
      </w:r>
      <w:r>
        <w:rPr>
          <w:rStyle w:val="a3"/>
        </w:rPr>
        <w:br/>
        <w:t>от 24 мая 2006 г. N 1200-Пр/06</w:t>
      </w:r>
    </w:p>
    <w:p w:rsidR="00000000" w:rsidRDefault="00BA08D3"/>
    <w:p w:rsidR="00000000" w:rsidRDefault="00BA08D3">
      <w:pPr>
        <w:pStyle w:val="1"/>
      </w:pPr>
      <w:r>
        <w:t>Форма</w:t>
      </w:r>
      <w:r>
        <w:br/>
        <w:t>направления лиц, получивших медицинскую и фармацевтическ</w:t>
      </w:r>
      <w:r>
        <w:t>ую подготовку в иностранных государствах и претендующих на право заниматься медицинской и фармацевтической деятельностью в Российской Федерации, на сдачу специальных экзаменов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┌───────────────┐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│      фото     │                   1) Руководителю обра</w:t>
      </w:r>
      <w:r>
        <w:rPr>
          <w:sz w:val="22"/>
          <w:szCs w:val="22"/>
        </w:rPr>
        <w:t>зовательного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│(4x6 см, черно-│                               учреждения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│белое, матовое,│                   2) ______________________________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│  без уголка)  │                          Ф.И.О., адрес соискателя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│               │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└────────────</w:t>
      </w:r>
      <w:r>
        <w:rPr>
          <w:sz w:val="22"/>
          <w:szCs w:val="22"/>
        </w:rPr>
        <w:t>───┘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М.П.</w:t>
      </w:r>
    </w:p>
    <w:p w:rsidR="00000000" w:rsidRDefault="00BA08D3"/>
    <w:p w:rsidR="00000000" w:rsidRDefault="00BA08D3"/>
    <w:p w:rsidR="00000000" w:rsidRDefault="00BA08D3"/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Федеральная служба по надзору в  сфере  здравоохранения  и  социального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развития, в соответствии с </w:t>
      </w:r>
      <w:hyperlink r:id="rId11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Российской Федерации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от 07.02.1995 г. N 119 "О порядке допу</w:t>
      </w:r>
      <w:r>
        <w:rPr>
          <w:sz w:val="22"/>
          <w:szCs w:val="22"/>
        </w:rPr>
        <w:t>ска к медицинской  и  фармацевтической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деятельности  в  Российской  Федерации   лиц,   получивших     медицинскую и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фармацевтическую подготовку  в  иностранных  государствах",   направляет </w:t>
      </w:r>
      <w:r>
        <w:rPr>
          <w:sz w:val="22"/>
          <w:szCs w:val="22"/>
        </w:rPr>
        <w:lastRenderedPageBreak/>
        <w:t>для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сдачи специального экзамена по специальности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>"______________</w:t>
      </w:r>
      <w:r>
        <w:rPr>
          <w:sz w:val="22"/>
          <w:szCs w:val="22"/>
        </w:rPr>
        <w:t>_____________"          _____________________________________,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>(наименование специальности)            (фамилия, имя, отчество соискателя)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>окончившего в________году  __________________________________________________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(наимено</w:t>
      </w:r>
      <w:r>
        <w:rPr>
          <w:sz w:val="22"/>
          <w:szCs w:val="22"/>
        </w:rPr>
        <w:t>вание образовательного учреждения)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___________________по специальности _________________________________________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(государство)                           (наименование специальности)</w:t>
      </w:r>
    </w:p>
    <w:p w:rsidR="00000000" w:rsidRDefault="00BA08D3"/>
    <w:p w:rsidR="00000000" w:rsidRDefault="00BA08D3">
      <w:r>
        <w:t xml:space="preserve">Одновременно напоминаем, что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Минздрава России от 26.07.2000 г. N 284 "О специальных экзаменах для лиц, получивших медицинскую и фармацевтическую подготовку в иностранных государствах", с изменениями, внесенными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29.03.2006 г. N 219 "О внесении изменений в приказ Министерства здравоохранения Российской Федерации от 26 июля 2000 г. N 284" (зарегистрирован в Минюсте России 11.05.2006 г., рег. N 7801), вышеуказанный экзаме</w:t>
      </w:r>
      <w:r>
        <w:t>н должен проводиться с участием представителей территориального органа Росздравнадзора и в наш адрес должна быть направлена копия протокола вышеуказанного экзамена.</w:t>
      </w:r>
    </w:p>
    <w:p w:rsidR="00000000" w:rsidRDefault="00BA08D3">
      <w:r>
        <w:t>Приложение: на __ л. в 1 экз. во второй адрес.</w:t>
      </w:r>
    </w:p>
    <w:p w:rsidR="00000000" w:rsidRDefault="00BA08D3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08D3">
            <w:pPr>
              <w:pStyle w:val="afff0"/>
            </w:pPr>
            <w:r>
              <w:t>Руководитель (заместитель руководителя)</w:t>
            </w:r>
            <w:r>
              <w:br/>
              <w:t>Фед</w:t>
            </w:r>
            <w:r>
              <w:t>еральной службы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08D3">
            <w:pPr>
              <w:pStyle w:val="aff7"/>
            </w:pPr>
          </w:p>
        </w:tc>
      </w:tr>
    </w:tbl>
    <w:p w:rsidR="00000000" w:rsidRDefault="00BA08D3"/>
    <w:p w:rsidR="00000000" w:rsidRDefault="00BA08D3">
      <w:r>
        <w:rPr>
          <w:rStyle w:val="a3"/>
        </w:rPr>
        <w:t>Примечание:</w:t>
      </w:r>
      <w:r>
        <w:t xml:space="preserve"> фото размещается только на оригинале направления в первый адрес (в адрес руководителя образовательного учреждения).</w:t>
      </w:r>
    </w:p>
    <w:p w:rsidR="00000000" w:rsidRDefault="00BA08D3"/>
    <w:p w:rsidR="00000000" w:rsidRDefault="00BA08D3">
      <w:pPr>
        <w:pStyle w:val="afa"/>
        <w:rPr>
          <w:color w:val="000000"/>
          <w:sz w:val="16"/>
          <w:szCs w:val="16"/>
        </w:rPr>
      </w:pPr>
      <w:bookmarkStart w:id="11" w:name="sub_2000"/>
      <w:r>
        <w:rPr>
          <w:color w:val="000000"/>
          <w:sz w:val="16"/>
          <w:szCs w:val="16"/>
        </w:rPr>
        <w:t>ГАРАНТ:</w:t>
      </w:r>
    </w:p>
    <w:bookmarkEnd w:id="11"/>
    <w:p w:rsidR="00000000" w:rsidRDefault="00BA08D3">
      <w:pPr>
        <w:pStyle w:val="afa"/>
      </w:pPr>
      <w:r>
        <w:t>См. данную форму в редакторе MS-Word</w:t>
      </w:r>
    </w:p>
    <w:p w:rsidR="00000000" w:rsidRDefault="00BA08D3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Федеральной службы по</w:t>
      </w:r>
      <w:r>
        <w:rPr>
          <w:rStyle w:val="a3"/>
        </w:rPr>
        <w:br/>
        <w:t>надзору в сфере здравоохранения</w:t>
      </w:r>
      <w:r>
        <w:rPr>
          <w:rStyle w:val="a3"/>
        </w:rPr>
        <w:br/>
        <w:t>и социального развития</w:t>
      </w:r>
      <w:r>
        <w:rPr>
          <w:rStyle w:val="a3"/>
        </w:rPr>
        <w:br/>
        <w:t>от 24 мая 2006 г. N 1200-Пр/06</w:t>
      </w:r>
    </w:p>
    <w:p w:rsidR="00000000" w:rsidRDefault="00BA08D3"/>
    <w:p w:rsidR="00000000" w:rsidRDefault="00BA08D3">
      <w:pPr>
        <w:pStyle w:val="1"/>
      </w:pPr>
      <w:r>
        <w:t>Форма</w:t>
      </w:r>
      <w:r>
        <w:br/>
        <w:t>заявления образовательных учреждений высшего и среднего профессионального образования, представляемого в Росздравнадзор, для участия в прове</w:t>
      </w:r>
      <w:r>
        <w:t>дении специальных экзаменов для лиц,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 в Российской Федерации</w:t>
      </w:r>
    </w:p>
    <w:p w:rsidR="00000000" w:rsidRDefault="00BA08D3"/>
    <w:p w:rsidR="00000000" w:rsidRDefault="00BA08D3">
      <w:pPr>
        <w:pStyle w:val="aff8"/>
        <w:rPr>
          <w:sz w:val="22"/>
          <w:szCs w:val="22"/>
        </w:rPr>
      </w:pPr>
      <w:bookmarkStart w:id="12" w:name="sub_2100"/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Руководителю Федеральной службы</w:t>
      </w:r>
    </w:p>
    <w:bookmarkEnd w:id="12"/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 надзору в сфере здравоохранения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и социального развития</w:t>
      </w:r>
    </w:p>
    <w:p w:rsidR="00000000" w:rsidRDefault="00BA08D3"/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BA08D3"/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Прошу Вашег</w:t>
      </w:r>
      <w:r>
        <w:rPr>
          <w:sz w:val="22"/>
          <w:szCs w:val="22"/>
        </w:rPr>
        <w:t>о разрешения о создании в_____________________________________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                наименование образовательного учреждения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постоянно действующей комиссии для проведения специальных  </w:t>
      </w:r>
      <w:r>
        <w:rPr>
          <w:sz w:val="22"/>
          <w:szCs w:val="22"/>
        </w:rPr>
        <w:t>экзаменов  для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лиц, получивших медицинскую и фармацевтическую подготовку  в  иностранных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государствах  и  претендующих   на   право   заниматься     медицинской и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фармацевтической деятельностью в  Российской  Федерации,  по  направлению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Федеральной   с</w:t>
      </w:r>
      <w:r>
        <w:rPr>
          <w:sz w:val="22"/>
          <w:szCs w:val="22"/>
        </w:rPr>
        <w:t>лужбы  по  надзору в  сфере здравоохранения и  социального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развития.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2100" w:history="1">
        <w:r>
          <w:rPr>
            <w:rStyle w:val="a4"/>
            <w:sz w:val="22"/>
            <w:szCs w:val="22"/>
          </w:rPr>
          <w:t>Справка</w:t>
        </w:r>
      </w:hyperlink>
      <w:r>
        <w:rPr>
          <w:sz w:val="22"/>
          <w:szCs w:val="22"/>
        </w:rPr>
        <w:t xml:space="preserve"> об условиях допуска к проведению специальных экзаменов  для  лиц,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получивших  медицинскую  и  фармацевтическую  подготовку  в   иностранных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государст</w:t>
      </w:r>
      <w:r>
        <w:rPr>
          <w:sz w:val="22"/>
          <w:szCs w:val="22"/>
        </w:rPr>
        <w:t>вах  и  претендующих   па   право   заниматься     медицинской и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фармацевтической деятельностью  в  Российской  Федерации,  и  необходимые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w:anchor="sub_2200" w:history="1">
        <w:r>
          <w:rPr>
            <w:rStyle w:val="a4"/>
            <w:sz w:val="22"/>
            <w:szCs w:val="22"/>
          </w:rPr>
          <w:t>документы</w:t>
        </w:r>
      </w:hyperlink>
      <w:r>
        <w:rPr>
          <w:sz w:val="22"/>
          <w:szCs w:val="22"/>
        </w:rPr>
        <w:t xml:space="preserve"> прилагаются.</w:t>
      </w:r>
    </w:p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Приложение: на....л. в 1 экз.</w:t>
      </w:r>
    </w:p>
    <w:p w:rsidR="00000000" w:rsidRDefault="00BA08D3"/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Руководитель образовательного учр</w:t>
      </w:r>
      <w:r>
        <w:rPr>
          <w:sz w:val="22"/>
          <w:szCs w:val="22"/>
        </w:rPr>
        <w:t>еждения</w:t>
      </w:r>
    </w:p>
    <w:p w:rsidR="00000000" w:rsidRDefault="00BA08D3"/>
    <w:p w:rsidR="00000000" w:rsidRDefault="00BA08D3">
      <w:pPr>
        <w:pStyle w:val="aff8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000000" w:rsidRDefault="00BA08D3"/>
    <w:p w:rsidR="00000000" w:rsidRDefault="00BA08D3"/>
    <w:p w:rsidR="00000000" w:rsidRDefault="00BA08D3">
      <w:pPr>
        <w:pStyle w:val="1"/>
      </w:pPr>
      <w:r>
        <w:t>Форма справки об условиях допуска к проведению специальных экзаменов для лиц, получивших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 в</w:t>
      </w:r>
      <w:r>
        <w:t xml:space="preserve"> Российской Федерации</w:t>
      </w:r>
    </w:p>
    <w:p w:rsidR="00000000" w:rsidRDefault="00BA08D3"/>
    <w:p w:rsidR="00000000" w:rsidRDefault="00BA08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5126"/>
        <w:gridCol w:w="41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Информация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13" w:name="sub_2101"/>
            <w:r>
              <w:t>1.</w:t>
            </w:r>
            <w:bookmarkEnd w:id="13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Полное официальное наименование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14" w:name="sub_2102"/>
            <w:r>
              <w:t>2.</w:t>
            </w:r>
            <w:bookmarkEnd w:id="14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Год основания, реквизиты документа о создании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15" w:name="sub_2103"/>
            <w:r>
              <w:t>3.</w:t>
            </w:r>
            <w:bookmarkEnd w:id="15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Учредитель (учредители)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16" w:name="sub_2104"/>
            <w:r>
              <w:t>4.</w:t>
            </w:r>
            <w:bookmarkEnd w:id="16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Юридический адрес, фактическое местонахождение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17" w:name="sub_2105"/>
            <w:r>
              <w:t>5.</w:t>
            </w:r>
            <w:bookmarkEnd w:id="17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Телефон, факс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18" w:name="sub_2106"/>
            <w:r>
              <w:t>6.</w:t>
            </w:r>
            <w:bookmarkEnd w:id="18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Электронная почта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19" w:name="sub_2107"/>
            <w:r>
              <w:t>7.</w:t>
            </w:r>
            <w:bookmarkEnd w:id="19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WWW-сервер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0" w:name="sub_2108"/>
            <w:r>
              <w:t>8.</w:t>
            </w:r>
            <w:bookmarkEnd w:id="20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Фамилия, имя, отчество ректора вуза, ученая степень, звание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1" w:name="sub_2109"/>
            <w:r>
              <w:t>9.</w:t>
            </w:r>
            <w:bookmarkEnd w:id="21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Наличие факультета дополнительного профессионального образования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</w:tbl>
    <w:p w:rsidR="00000000" w:rsidRDefault="00BA08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5126"/>
        <w:gridCol w:w="2074"/>
        <w:gridCol w:w="2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Показатель образовательного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в виде реального соотношения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в виде результата соотношения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2" w:name="sub_2110"/>
            <w:r>
              <w:t>10.</w:t>
            </w:r>
            <w:bookmarkEnd w:id="22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 xml:space="preserve">Соотношение лиц, имеющих ученую степень доктора наук и занятых в </w:t>
            </w:r>
            <w:r>
              <w:lastRenderedPageBreak/>
              <w:t xml:space="preserve">образовательном процессе лиц, обучающихся но программам послевузовского и дополнительного профессионального образования (с учетом совместителей) к контингенту профессорско-преподавательского </w:t>
            </w:r>
            <w:r>
              <w:t>состава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3" w:name="sub_2111"/>
            <w:r>
              <w:lastRenderedPageBreak/>
              <w:t>11.</w:t>
            </w:r>
            <w:bookmarkEnd w:id="23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Соотношение лиц, имеющих ученую степень кандидата наук и занятых в образовательном процессе лиц, обучающихся по программам послевузовского и дополнительного профессионального образования (с учетом совместителей) к контингенту</w:t>
            </w:r>
            <w:r>
              <w:t xml:space="preserve"> профессорско-преподавательского состава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4" w:name="sub_2112"/>
            <w:r>
              <w:t>12.</w:t>
            </w:r>
            <w:bookmarkEnd w:id="24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Соотношение лиц, имеющих ученую степень доктора наук, ученое звание профессора в возрасте до 50 лет и занятых в образовательном процессе лиц, обучающихся по программам послевузовского и дополн</w:t>
            </w:r>
            <w:r>
              <w:t>ительного профессионального образования (с учетом совместителей) к контингенту профессорско-преподавательского состава (одно и то же лицо учитывается один раз)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5" w:name="sub_2113"/>
            <w:r>
              <w:t>13.</w:t>
            </w:r>
            <w:bookmarkEnd w:id="25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Соотношение количества утвержденных ВАК докторских диссертаций, защищенных сотрудниками кафедр, занятых в образовательном процессе лиц, обучающихся по программам послевузовского и дополнительного профессионального образования к контингенту профессорско-пре</w:t>
            </w:r>
            <w:r>
              <w:t>подавательского состава (за последние 5 лет)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6" w:name="sub_2114"/>
            <w:r>
              <w:t>14.</w:t>
            </w:r>
            <w:bookmarkEnd w:id="26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Соотношение количества утвержденных ВАК кандидатских диссертаций, защищенных сотрудниками кафедр, занятых в образовательном процессе лиц, обучающихся по программам послевузовского и дополн</w:t>
            </w:r>
            <w:r>
              <w:t>ительного профессионального образования к контингенту профессорско-преподавательского состава (за последние 5 лет)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bookmarkStart w:id="27" w:name="sub_2115"/>
            <w:r>
              <w:t>15.</w:t>
            </w:r>
            <w:bookmarkEnd w:id="27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Количество клинических дисциплин, обучение по которым осуществляется на собственной клинической базе (в ед.)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</w:tr>
    </w:tbl>
    <w:p w:rsidR="00000000" w:rsidRDefault="00BA08D3"/>
    <w:p w:rsidR="00000000" w:rsidRDefault="00BA08D3">
      <w:r>
        <w:rPr>
          <w:rStyle w:val="a3"/>
        </w:rPr>
        <w:t>Примечания:</w:t>
      </w:r>
    </w:p>
    <w:p w:rsidR="00000000" w:rsidRDefault="00BA08D3">
      <w:r>
        <w:t xml:space="preserve">1. В столбце "Показатель образовательного учреждения в виде реального </w:t>
      </w:r>
      <w:r>
        <w:lastRenderedPageBreak/>
        <w:t>соотношения" - указывается реальное соотношение в виде дроби, например 45/135.</w:t>
      </w:r>
    </w:p>
    <w:p w:rsidR="00000000" w:rsidRDefault="00BA08D3">
      <w:r>
        <w:t>2. В столбце "Показатель образовательного учреждения в виде результата соотношения" указывается</w:t>
      </w:r>
      <w:r>
        <w:t xml:space="preserve"> результат дроби, указанной в предыдущем столбце, например 0,333 (результат указывается до трех знаков после запятой).</w:t>
      </w:r>
    </w:p>
    <w:p w:rsidR="00000000" w:rsidRDefault="00BA08D3"/>
    <w:p w:rsidR="00000000" w:rsidRDefault="00BA08D3">
      <w:pPr>
        <w:pStyle w:val="1"/>
      </w:pPr>
      <w:bookmarkStart w:id="28" w:name="sub_2200"/>
      <w:r>
        <w:t>Перечень</w:t>
      </w:r>
      <w:r>
        <w:br/>
        <w:t>документов, представляемых образовательными учреждениями для допуска к проведению специальных экзаменов для лиц, получи</w:t>
      </w:r>
      <w:r>
        <w:t>вших медицинскую и фармацевтическую подготовку в иностранных государствах и претендующих на право заниматься медицинской и фармацевтической деятельностью в Российской Федерации</w:t>
      </w:r>
    </w:p>
    <w:bookmarkEnd w:id="28"/>
    <w:p w:rsidR="00000000" w:rsidRDefault="00BA08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4277"/>
        <w:gridCol w:w="50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N 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Наименование условия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Представляемые документы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1. 2.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Лицензия на образовательную деятельность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Нотариально заверенная копия (с приложениями)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Государственная аккредитация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Нотариально заверенная копия свидетельства (с приложениями).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Зарегистрированный Устав образовательного учреждения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Нотариально заверенная 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Внесение образовательного учреждения в Единый государственный реестр юридических лиц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Копия свидетельства о внесении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  <w:jc w:val="center"/>
            </w:pPr>
            <w:r>
              <w:t>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Постановка образовательного учреждения на учет в территориальных органах Министерства Российской Федерации по налогам и сборам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08D3">
            <w:pPr>
              <w:pStyle w:val="aff7"/>
            </w:pPr>
            <w:r>
              <w:t>Копия свидетельства о постановке (с указанием ИНН и КПП)</w:t>
            </w:r>
          </w:p>
        </w:tc>
      </w:tr>
    </w:tbl>
    <w:p w:rsidR="00BA08D3" w:rsidRDefault="00BA08D3"/>
    <w:sectPr w:rsidR="00BA08D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5414"/>
    <w:rsid w:val="00BA08D3"/>
    <w:rsid w:val="00D1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913.0" TargetMode="External"/><Relationship Id="rId13" Type="http://schemas.openxmlformats.org/officeDocument/2006/relationships/hyperlink" Target="garantF1://1204691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0430.0" TargetMode="External"/><Relationship Id="rId12" Type="http://schemas.openxmlformats.org/officeDocument/2006/relationships/hyperlink" Target="garantF1://1202043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739.1008" TargetMode="External"/><Relationship Id="rId11" Type="http://schemas.openxmlformats.org/officeDocument/2006/relationships/hyperlink" Target="garantF1://3630.0" TargetMode="External"/><Relationship Id="rId5" Type="http://schemas.openxmlformats.org/officeDocument/2006/relationships/hyperlink" Target="garantF1://3630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4084503.0" TargetMode="External"/><Relationship Id="rId4" Type="http://schemas.openxmlformats.org/officeDocument/2006/relationships/hyperlink" Target="garantF1://12047676.0" TargetMode="External"/><Relationship Id="rId9" Type="http://schemas.openxmlformats.org/officeDocument/2006/relationships/hyperlink" Target="garantF1://4084503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10974</Characters>
  <Application>Microsoft Office Word</Application>
  <DocSecurity>0</DocSecurity>
  <Lines>91</Lines>
  <Paragraphs>25</Paragraphs>
  <ScaleCrop>false</ScaleCrop>
  <Company>НПП "Гарант-Сервис"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2016-03-01T04:52:00Z</dcterms:created>
  <dcterms:modified xsi:type="dcterms:W3CDTF">2016-03-01T04:52:00Z</dcterms:modified>
</cp:coreProperties>
</file>