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00E9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</w:t>
        </w:r>
        <w:r>
          <w:rPr>
            <w:rStyle w:val="a4"/>
            <w:b w:val="0"/>
            <w:bCs w:val="0"/>
          </w:rPr>
          <w:br/>
          <w:t>от 9 августа 2006 г. N 598</w:t>
        </w:r>
        <w:r>
          <w:rPr>
            <w:rStyle w:val="a4"/>
            <w:b w:val="0"/>
            <w:bCs w:val="0"/>
          </w:rPr>
          <w:br/>
          <w:t>"Об утверждении стан</w:t>
        </w:r>
        <w:r>
          <w:rPr>
            <w:rStyle w:val="a4"/>
            <w:b w:val="0"/>
            <w:bCs w:val="0"/>
          </w:rPr>
          <w:t>дарта медицинской помощи больным с переломами в области грудной клетки, нижней части спины и таза"</w:t>
        </w:r>
      </w:hyperlink>
    </w:p>
    <w:p w:rsidR="00000000" w:rsidRDefault="005100E9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100E9">
      <w:pPr>
        <w:pStyle w:val="afa"/>
      </w:pPr>
      <w:bookmarkStart w:id="0" w:name="sub_66555223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5100E9">
      <w:pPr>
        <w:pStyle w:val="afa"/>
      </w:pPr>
    </w:p>
    <w:p w:rsidR="00000000" w:rsidRDefault="005100E9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 г. N 5487-1 (Ведомости Съезда народных депутатов Российской Федерации и Верховного Совета Российской Федерации, 1993, N 33, с</w:t>
      </w:r>
      <w:r>
        <w:t>т. 1318; Собрание законодательства Российской Федерации, 2003, N 2, ст. 167; 2004, N 35, ст. 3607) приказываю:</w:t>
      </w:r>
    </w:p>
    <w:p w:rsidR="00000000" w:rsidRDefault="005100E9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переломами в области грудной клетки, нижней части с</w:t>
      </w:r>
      <w:r>
        <w:t>пины и таза.</w:t>
      </w:r>
    </w:p>
    <w:p w:rsidR="00000000" w:rsidRDefault="005100E9">
      <w:bookmarkStart w:id="2" w:name="sub_2"/>
      <w:bookmarkEnd w:id="1"/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переломами в области грудной клетки, нижней части спины и таза при оказ</w:t>
      </w:r>
      <w:r>
        <w:t>ании дорогостоящей (высокотехнологичной) медицинской помощи.</w:t>
      </w:r>
    </w:p>
    <w:bookmarkEnd w:id="2"/>
    <w:p w:rsidR="00000000" w:rsidRDefault="005100E9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00E9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00E9">
            <w:pPr>
              <w:pStyle w:val="aff7"/>
              <w:jc w:val="right"/>
            </w:pPr>
            <w:r>
              <w:t>В.И. Стародубов</w:t>
            </w:r>
          </w:p>
        </w:tc>
      </w:tr>
    </w:tbl>
    <w:p w:rsidR="00000000" w:rsidRDefault="005100E9"/>
    <w:p w:rsidR="00000000" w:rsidRDefault="005100E9">
      <w:pPr>
        <w:pStyle w:val="1"/>
      </w:pPr>
      <w:bookmarkStart w:id="3" w:name="sub_1000"/>
      <w:r>
        <w:t>Стандарт медицинской помощи больным с переломами в области грудной клетки, нижней части спины и таза</w:t>
      </w:r>
      <w:r>
        <w:br/>
        <w:t>(утв. приказом Министерства здравоохранен</w:t>
      </w:r>
      <w:r>
        <w:t>ия и социального развития РФ</w:t>
      </w:r>
      <w:r>
        <w:br/>
        <w:t>от 9 августа 2006 г. N 598)</w:t>
      </w:r>
    </w:p>
    <w:bookmarkEnd w:id="3"/>
    <w:p w:rsidR="00000000" w:rsidRDefault="005100E9"/>
    <w:p w:rsidR="00000000" w:rsidRDefault="005100E9">
      <w:pPr>
        <w:pStyle w:val="1"/>
      </w:pPr>
      <w:bookmarkStart w:id="4" w:name="sub_1100"/>
      <w:r>
        <w:t>1. Модель пациента</w:t>
      </w:r>
    </w:p>
    <w:bookmarkEnd w:id="4"/>
    <w:p w:rsidR="00000000" w:rsidRDefault="005100E9">
      <w:r>
        <w:t>Категория возрастная: дети, взрослые</w:t>
      </w:r>
    </w:p>
    <w:p w:rsidR="00000000" w:rsidRDefault="005100E9">
      <w:r>
        <w:t>Нозологическая форма: переломы в области грудной клетки, нижней части спины и таза</w:t>
      </w:r>
    </w:p>
    <w:p w:rsidR="00000000" w:rsidRDefault="005100E9">
      <w:r>
        <w:t xml:space="preserve">Код по МКБ-10: </w:t>
      </w:r>
      <w:hyperlink r:id="rId7" w:history="1">
        <w:r>
          <w:rPr>
            <w:rStyle w:val="a4"/>
          </w:rPr>
          <w:t>Т 02.1</w:t>
        </w:r>
      </w:hyperlink>
    </w:p>
    <w:p w:rsidR="00000000" w:rsidRDefault="005100E9">
      <w:r>
        <w:t>Фаза: любая</w:t>
      </w:r>
    </w:p>
    <w:p w:rsidR="00000000" w:rsidRDefault="005100E9">
      <w:r>
        <w:t>Стадия: любая</w:t>
      </w:r>
    </w:p>
    <w:p w:rsidR="00000000" w:rsidRDefault="005100E9">
      <w:r>
        <w:t>Осложнение: без осложнений</w:t>
      </w:r>
    </w:p>
    <w:p w:rsidR="00000000" w:rsidRDefault="005100E9">
      <w:r>
        <w:t>Условия оказания: стационарная помощь</w:t>
      </w:r>
    </w:p>
    <w:p w:rsidR="00000000" w:rsidRDefault="005100E9"/>
    <w:p w:rsidR="00000000" w:rsidRDefault="005100E9">
      <w:pPr>
        <w:pStyle w:val="1"/>
      </w:pPr>
      <w:bookmarkStart w:id="5" w:name="sub_1110"/>
      <w:r>
        <w:t>1.1. Диагностика</w:t>
      </w:r>
    </w:p>
    <w:bookmarkEnd w:id="5"/>
    <w:p w:rsidR="00000000" w:rsidRDefault="005100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1"/>
        <w:gridCol w:w="5396"/>
        <w:gridCol w:w="1389"/>
        <w:gridCol w:w="1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А01.31 009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А01.03.002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А01.03.003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А01.03.004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lastRenderedPageBreak/>
              <w:t>А01.02.002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А01.02.003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Пальпация мышц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А01.04.002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Визуальное исследования суставов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А01.04.003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Пальпация суставов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А01.04.004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Перкуссия суставов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А02.03.001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А02.04.001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Линейные измерения суставов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А02.04.003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А01.24.002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А01.24.003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А01.24.004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А06.03.006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всего черепа в одной или более проекциях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А06.03.011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другого шейного отдела позвоночника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А06.03.014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дорсального отдела позвоночника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А06.03.015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дорсолюмбального отдела позвоночника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А06.03.016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А06.03.017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А06.03.030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А06.03.019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А06.31.007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А06.03.059.001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А05.23.002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А05.31.003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А05.23.001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Электроэнцефалография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А04.14.001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А04.14.002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А04.15.001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А04.18.001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Ультразвуковое исследование толстого кишечника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А04.18.001.001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 xml:space="preserve">Ультразвуковое исследование тонкого </w:t>
            </w:r>
            <w:r>
              <w:lastRenderedPageBreak/>
              <w:t>кишечника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lastRenderedPageBreak/>
              <w:t>0,1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lastRenderedPageBreak/>
              <w:t>А04.20.001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Ультразвуковое исследование матки и придатков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А04.21.001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Ультразвуковое исследование простаты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А06.28.010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Цистография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5100E9"/>
    <w:p w:rsidR="00000000" w:rsidRDefault="005100E9">
      <w:pPr>
        <w:pStyle w:val="1"/>
      </w:pPr>
      <w:bookmarkStart w:id="6" w:name="sub_1120"/>
      <w:r>
        <w:t>1.2. Лечение из расчета 35 дней</w:t>
      </w:r>
    </w:p>
    <w:bookmarkEnd w:id="6"/>
    <w:p w:rsidR="00000000" w:rsidRDefault="005100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4"/>
        <w:gridCol w:w="5401"/>
        <w:gridCol w:w="1400"/>
        <w:gridCol w:w="15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Частота предоставлении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А01.31.009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А01.03.002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А01.03.003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А01.03.004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А01.02.002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А01.02.003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Пальпация мышц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А01.04.002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Визуальное исследования суставов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А01.04.003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Пальпация суставов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А01.04.004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Перкуссия суставов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А25.03.001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А25.03.002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А25.03.003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А01.24.002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А01.24.003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А01.24.004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А01.28.002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Визуальное исследование при патологии почек и мочевыделительного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А01.28.003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Пальпация при патологии почек и мочевыделительного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А01.28.004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Перкуссия при патологии почек и мочевыделительного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А06.09.008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А06.03.11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другого шейного отдела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А06.03.014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дорсального отдела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А06.03.016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А06.03.017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 xml:space="preserve">Рентгенография пояснично-крестцового </w:t>
            </w:r>
            <w:r>
              <w:lastRenderedPageBreak/>
              <w:t>отдела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lastRenderedPageBreak/>
              <w:t>0,1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lastRenderedPageBreak/>
              <w:t>А06.03.030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А06.03.019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А06.31.007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А06.03.059.001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А05.03.001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Магнитно-резонансная томография костной ткани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А05.31.003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А05.10.001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А05.10.007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Расшифровка, описание и интерпретация электрокардиографические данных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А11.05.001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А08.05.004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А08.05.006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А12.05.001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А08.05.005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А08.05.003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А08.05.009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Оценка гематокрита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А09.28.001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А09.28.003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А09.28.017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А09.28.023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А09.28.011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А09.28.015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Обнаружение кетоновых тел в моче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А11.12.009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A09.05.010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А09.05.011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А09.05.017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А09.05.021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А09.05.041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А09.05.042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А09.05.023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А09.05.030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А09.05.031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А12.05.042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lastRenderedPageBreak/>
              <w:t>А12.05.027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А09.05.050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А12.05.018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фибринолитической активности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А09.05.051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продуктов паракоагуляции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А09.05.009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А26.06.082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А26.06.040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антитела класса M,G (Ig M, Ig G) к HBSAg Hepatitis B virus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А26.06.041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антитела класса M,G (Ig M, Ig G) к Hepatitis С virus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A26.06.048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А26.06.049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А26.28.003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А26.02.001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А12.05.005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основных групп крови (А, В, 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А12.05.006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А12.05.004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А18.05.012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Гемотрансфузия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В01.003.01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В01.003.04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Анестезиологическое пособие (включая ранее</w:t>
            </w:r>
            <w:hyperlink r:id="rId8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послеоперационное ведение)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В01.003.03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А16.09.011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Искусственная вентиляция легких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А14.07.001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А14.31.014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Оценка интенсивности боли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А14.01.002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Уход за волосами, ногтями, бритье тяжелобольного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А14.31.004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А14.08.003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А14.08.001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А11.09.006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Бронхоскопический лаваж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А11.09.007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 xml:space="preserve">Эндотрахеальное введение лекарственных </w:t>
            </w:r>
            <w:r>
              <w:lastRenderedPageBreak/>
              <w:t>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lastRenderedPageBreak/>
              <w:t>0,05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lastRenderedPageBreak/>
              <w:t>А11.09.008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А11.09.010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Эндобронхиальное введение лекарственных средств при бронхоскопии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А14.28.002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А16.08 021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Трахеотомия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А14.08.002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Пособие при трахеостоме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А16.08 019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Смена трахеостомической трубки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А11.01.002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Подкожное введение лекарственных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А11 02.002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А11.12.003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А14.31.011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А14.31.004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А14.08.003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А14.01.017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А14.19.002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А13.31.001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Обучение самоуходу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А.02.12.001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Исследование пульса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А.02.09.001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А02.12.002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А.02.31.001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Термометрия общая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А11.12.002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А14.12.001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А24.01.002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Компресс на кожу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А14.31.005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А14.31.003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А14.31.002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А14.31.002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А14.01.001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А14.31.012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А14.19.001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А14.28.001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А11.28.007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А14.31.007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А14.31.010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Уход за дренажом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А15.01.001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 xml:space="preserve">Перевязки при нарушениях целостности </w:t>
            </w:r>
            <w:r>
              <w:lastRenderedPageBreak/>
              <w:t>кожных покровов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lastRenderedPageBreak/>
              <w:t>А04.12.002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А25.31.019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А17.03.001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Электрофорез лекарственных средств при костной патологии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А17.31.020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А21.01.009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Массаж ног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А17.31.012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Мезоэнцефальная модуляция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А19.09.002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А17.28.003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Электростимуляция мочевого пузыря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А15.03.005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Наложение корсета при патологии грудного отдела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А15.03.006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Наложение корсета при патологии поясничного отдела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D10.01.06.02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А16.04.010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Спондилосинтез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А16.04.009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Артродез позвоночника (спондилодез)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А16.04.029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Пластика позвонка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А16.03.033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Открытое лечение перелома с внутренней фиксацией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А16.03.039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Репозиция отломков костей при переломах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А16.03.038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Наложение наружных фиксирующих устройств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5100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688"/>
        <w:gridCol w:w="21"/>
        <w:gridCol w:w="3402"/>
        <w:gridCol w:w="10"/>
        <w:gridCol w:w="1133"/>
        <w:gridCol w:w="10"/>
        <w:gridCol w:w="1119"/>
        <w:gridCol w:w="5"/>
        <w:gridCol w:w="1156"/>
        <w:gridCol w:w="5"/>
        <w:gridCol w:w="1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7" w:type="dxa"/>
        </w:trPr>
        <w:tc>
          <w:tcPr>
            <w:tcW w:w="6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Средства для наркоза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Изофлуран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15 мл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15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Севофлуран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Пропофол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Кетамин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Тиопентал натрия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Кислород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900000 мл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900000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Миорелаксанты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Пипекурония бромид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Атракурия безилат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Цисатракурия безилат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Суксаметония иодид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Баклофен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Толперизон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Местные анестетики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Прокаин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Лидокаин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Метамизол натрия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lastRenderedPageBreak/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Тримеперидин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Фентанил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Ненаркотические анальгетики, нестероидные противовоспалительные средства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Кетеролак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Трамадол+Парацетамол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300мг/ 2600 мг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3000 мг/ 26000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Кетопрофен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Дексаметазон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16 мг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Бетаметазон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16 мг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36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Клонидин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Противоаритмические препараты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Амиодарон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Эсмолол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Допамин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Эпинефрин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Нитроглицерин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Средства для печения аллергических заболеваний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Дифенгидрамин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Хлоропирамин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Гидроксизин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Мидазолам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Дистигмина бромид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8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Фамотидин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Омепразол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Антиферменты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Апротинин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 ЕД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Метоклопрамид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Атропин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8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Гепарин натрий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Надропарин кальций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 мл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Варфарин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Пентоксифиллин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Декстроза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Полигидроксиэтилкрахмал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Препараты плазмы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Тахокомб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 шт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Гемостатическая губка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 шт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Диуретики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Фуросемид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Цефазолин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Цефтазидим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Ципрофлоксацин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Имипенем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Аминофиллин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Прочие средства, влияющие на органы дыхания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Амброксол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45 мг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Ацетилцистеин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Натрия хлорид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800 мл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4000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  <w:r>
              <w:t>Кальция хлорид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 мг</w:t>
            </w:r>
          </w:p>
        </w:tc>
      </w:tr>
    </w:tbl>
    <w:p w:rsidR="00000000" w:rsidRDefault="005100E9"/>
    <w:p w:rsidR="00000000" w:rsidRDefault="005100E9">
      <w:pPr>
        <w:pStyle w:val="afff0"/>
      </w:pPr>
      <w:r>
        <w:t>______________________________</w:t>
      </w:r>
    </w:p>
    <w:p w:rsidR="00000000" w:rsidRDefault="005100E9">
      <w:bookmarkStart w:id="8" w:name="sub_1111"/>
      <w:r>
        <w:t>* - Анатомо-терапевтическо-химическая классификация</w:t>
      </w:r>
    </w:p>
    <w:p w:rsidR="00000000" w:rsidRDefault="005100E9">
      <w:bookmarkStart w:id="9" w:name="sub_2222"/>
      <w:bookmarkEnd w:id="8"/>
      <w:r>
        <w:t>** - Ориентировочная дневная доза</w:t>
      </w:r>
    </w:p>
    <w:p w:rsidR="00000000" w:rsidRDefault="005100E9">
      <w:bookmarkStart w:id="10" w:name="sub_3333"/>
      <w:bookmarkEnd w:id="9"/>
      <w:r>
        <w:t>*** - Эквивалентная курсовая доза</w:t>
      </w:r>
    </w:p>
    <w:bookmarkEnd w:id="10"/>
    <w:p w:rsidR="00000000" w:rsidRDefault="005100E9"/>
    <w:p w:rsidR="00000000" w:rsidRDefault="005100E9">
      <w:pPr>
        <w:pStyle w:val="1"/>
      </w:pPr>
      <w:bookmarkStart w:id="11" w:name="sub_1130"/>
      <w:r>
        <w:t>Консервированная кровь человека и ее компоненты</w:t>
      </w:r>
    </w:p>
    <w:bookmarkEnd w:id="11"/>
    <w:p w:rsidR="00000000" w:rsidRDefault="005100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3"/>
        <w:gridCol w:w="1703"/>
        <w:gridCol w:w="17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Плазма свежезамороженная из дозы крови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 доз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Эритроцитная масса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5 доз</w:t>
            </w:r>
          </w:p>
        </w:tc>
      </w:tr>
    </w:tbl>
    <w:p w:rsidR="00000000" w:rsidRDefault="005100E9"/>
    <w:p w:rsidR="00000000" w:rsidRDefault="005100E9">
      <w:pPr>
        <w:pStyle w:val="1"/>
      </w:pPr>
      <w:bookmarkStart w:id="12" w:name="sub_1140"/>
      <w:r>
        <w:t>Питательные смеси</w:t>
      </w:r>
    </w:p>
    <w:bookmarkEnd w:id="12"/>
    <w:p w:rsidR="00000000" w:rsidRDefault="005100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4"/>
        <w:gridCol w:w="3487"/>
        <w:gridCol w:w="1703"/>
        <w:gridCol w:w="17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Смеси для парентерального питания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Растворы аминокислот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Смеси для энтерального зондового питания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3000 мл</w:t>
            </w:r>
          </w:p>
        </w:tc>
      </w:tr>
    </w:tbl>
    <w:p w:rsidR="00000000" w:rsidRDefault="005100E9"/>
    <w:p w:rsidR="00000000" w:rsidRDefault="005100E9">
      <w:pPr>
        <w:pStyle w:val="1"/>
      </w:pPr>
      <w:bookmarkStart w:id="13" w:name="sub_1150"/>
      <w:r>
        <w:t>Импланты</w:t>
      </w:r>
    </w:p>
    <w:bookmarkEnd w:id="13"/>
    <w:p w:rsidR="00000000" w:rsidRDefault="005100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0"/>
        <w:gridCol w:w="1709"/>
        <w:gridCol w:w="17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Пористый имплантат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Костный цемент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80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Комплект для вентрального спондилосинтеза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Комплект для дорзального спондилосинтеза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Пластина для фиксации костей таза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Винт для остеосинтеза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f0"/>
            </w:pPr>
            <w:r>
              <w:t>Стержень для фиксации подвздошной кости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0E9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5100E9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00E9"/>
    <w:rsid w:val="0051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00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2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5" Type="http://schemas.openxmlformats.org/officeDocument/2006/relationships/hyperlink" Target="garantF1://5081709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4083411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2586</Words>
  <Characters>14743</Characters>
  <Application>Microsoft Office Word</Application>
  <DocSecurity>4</DocSecurity>
  <Lines>122</Lines>
  <Paragraphs>34</Paragraphs>
  <ScaleCrop>false</ScaleCrop>
  <Company>НПП "Гарант-Сервис"</Company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2017-04-20T07:03:00Z</dcterms:created>
  <dcterms:modified xsi:type="dcterms:W3CDTF">2017-04-20T07:03:00Z</dcterms:modified>
</cp:coreProperties>
</file>