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B7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7 ноября 2012 г. N 653н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при дегенеративных заболеваниях позвоночника и спинного мозга"</w:t>
        </w:r>
      </w:hyperlink>
    </w:p>
    <w:p w:rsidR="00000000" w:rsidRDefault="009D1B7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D1B7A">
      <w:pPr>
        <w:pStyle w:val="afa"/>
      </w:pPr>
      <w:bookmarkStart w:id="0" w:name="sub_55280613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9D1B7A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9D1B7A">
      <w:bookmarkStart w:id="1" w:name="sub_1"/>
      <w:r>
        <w:t>Утвердить станда</w:t>
      </w:r>
      <w:r>
        <w:t xml:space="preserve">рт специализированной медицинской помощи при дегенеративных заболеваниях позвоночника и спинного мозга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9D1B7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1B7A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1B7A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9D1B7A"/>
    <w:p w:rsidR="00000000" w:rsidRDefault="009D1B7A">
      <w:pPr>
        <w:pStyle w:val="afff0"/>
      </w:pPr>
      <w:r>
        <w:t>Зарегистрировано в Минюсте РФ 25 января 2013 г.</w:t>
      </w:r>
    </w:p>
    <w:p w:rsidR="00000000" w:rsidRDefault="009D1B7A">
      <w:pPr>
        <w:pStyle w:val="afff0"/>
      </w:pPr>
      <w:r>
        <w:t>Регистрационный N 26717</w:t>
      </w:r>
    </w:p>
    <w:p w:rsidR="00000000" w:rsidRDefault="009D1B7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D1B7A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9D1B7A"/>
    <w:p w:rsidR="00000000" w:rsidRDefault="009D1B7A">
      <w:pPr>
        <w:pStyle w:val="1"/>
      </w:pPr>
      <w:r>
        <w:t>Стандарт</w:t>
      </w:r>
      <w:r>
        <w:br/>
        <w:t>специализированной медицинской помощи при дегенеративных заболеваниях позвоночника и спинного мозга</w:t>
      </w:r>
    </w:p>
    <w:p w:rsidR="00000000" w:rsidRDefault="009D1B7A"/>
    <w:p w:rsidR="00000000" w:rsidRDefault="009D1B7A">
      <w:pPr>
        <w:pStyle w:val="afff0"/>
      </w:pPr>
      <w:r>
        <w:t>Категория возрастная: взрослые</w:t>
      </w:r>
    </w:p>
    <w:p w:rsidR="00000000" w:rsidRDefault="009D1B7A">
      <w:pPr>
        <w:pStyle w:val="afff0"/>
      </w:pPr>
      <w:r>
        <w:t>Пол: любой</w:t>
      </w:r>
    </w:p>
    <w:p w:rsidR="00000000" w:rsidRDefault="009D1B7A">
      <w:pPr>
        <w:pStyle w:val="afff0"/>
      </w:pPr>
      <w:r>
        <w:t>Фаза: любая</w:t>
      </w:r>
    </w:p>
    <w:p w:rsidR="00000000" w:rsidRDefault="009D1B7A">
      <w:pPr>
        <w:pStyle w:val="afff0"/>
      </w:pPr>
      <w:r>
        <w:t>Стадия: при наличии неврологических нарушений</w:t>
      </w:r>
    </w:p>
    <w:p w:rsidR="00000000" w:rsidRDefault="009D1B7A">
      <w:pPr>
        <w:pStyle w:val="afff0"/>
      </w:pPr>
      <w:r>
        <w:t>Осложнения: вне зависимости от осложнений</w:t>
      </w:r>
    </w:p>
    <w:p w:rsidR="00000000" w:rsidRDefault="009D1B7A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9D1B7A">
      <w:pPr>
        <w:pStyle w:val="afff0"/>
      </w:pPr>
      <w:r>
        <w:t>Условия оказания медицинской помощи: стационарно</w:t>
      </w:r>
    </w:p>
    <w:p w:rsidR="00000000" w:rsidRDefault="009D1B7A">
      <w:pPr>
        <w:pStyle w:val="afff0"/>
      </w:pPr>
      <w:r>
        <w:t>Форма оказания медицинской помощи: плановая</w:t>
      </w:r>
    </w:p>
    <w:p w:rsidR="00000000" w:rsidRDefault="009D1B7A">
      <w:pPr>
        <w:pStyle w:val="afff0"/>
      </w:pPr>
      <w:r>
        <w:t>Средние сроки</w:t>
      </w:r>
      <w:r>
        <w:t xml:space="preserve"> лечения (количество дней): 10</w:t>
      </w:r>
    </w:p>
    <w:p w:rsidR="00000000" w:rsidRDefault="009D1B7A">
      <w:pPr>
        <w:pStyle w:val="afff0"/>
      </w:pPr>
      <w:r>
        <w:t xml:space="preserve">Код по </w:t>
      </w:r>
      <w:hyperlink r:id="rId7" w:history="1">
        <w:r>
          <w:rPr>
            <w:rStyle w:val="a4"/>
          </w:rPr>
          <w:t>МКБ X</w:t>
        </w:r>
      </w:hyperlink>
      <w:hyperlink w:anchor="sub_1111" w:history="1">
        <w:r>
          <w:rPr>
            <w:rStyle w:val="a4"/>
          </w:rPr>
          <w:t>*(1)</w:t>
        </w:r>
      </w:hyperlink>
    </w:p>
    <w:p w:rsidR="00000000" w:rsidRDefault="009D1B7A">
      <w:pPr>
        <w:pStyle w:val="afff0"/>
      </w:pPr>
      <w:r>
        <w:t>Нозологические единицы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D1B7A">
            <w:pPr>
              <w:pStyle w:val="afff0"/>
            </w:pPr>
            <w:hyperlink r:id="rId8" w:history="1">
              <w:r>
                <w:rPr>
                  <w:rStyle w:val="a4"/>
                </w:rPr>
                <w:t>М43.1</w:t>
              </w:r>
            </w:hyperlink>
            <w:r>
              <w:t xml:space="preserve"> Спондилолистез</w:t>
            </w:r>
          </w:p>
          <w:p w:rsidR="00000000" w:rsidRDefault="009D1B7A">
            <w:pPr>
              <w:pStyle w:val="afff0"/>
            </w:pPr>
            <w:hyperlink r:id="rId9" w:history="1">
              <w:r>
                <w:rPr>
                  <w:rStyle w:val="a4"/>
                </w:rPr>
                <w:t>М48.0</w:t>
              </w:r>
            </w:hyperlink>
            <w:r>
              <w:t xml:space="preserve"> Спинальный стеноз</w:t>
            </w:r>
          </w:p>
          <w:p w:rsidR="00000000" w:rsidRDefault="009D1B7A">
            <w:pPr>
              <w:pStyle w:val="afff0"/>
            </w:pPr>
            <w:hyperlink r:id="rId10" w:history="1">
              <w:r>
                <w:rPr>
                  <w:rStyle w:val="a4"/>
                </w:rPr>
                <w:t>М50</w:t>
              </w:r>
            </w:hyperlink>
            <w:r>
              <w:t xml:space="preserve"> Поражение межпозвоночных дисков шейного отдела</w:t>
            </w:r>
          </w:p>
          <w:p w:rsidR="00000000" w:rsidRDefault="009D1B7A">
            <w:pPr>
              <w:pStyle w:val="afff0"/>
            </w:pPr>
            <w:hyperlink r:id="rId11" w:history="1">
              <w:r>
                <w:rPr>
                  <w:rStyle w:val="a4"/>
                </w:rPr>
                <w:t>М51</w:t>
              </w:r>
            </w:hyperlink>
            <w:r>
              <w:t xml:space="preserve"> Поражение межпозвоночных дисков других отделов</w:t>
            </w:r>
          </w:p>
          <w:p w:rsidR="00000000" w:rsidRDefault="009D1B7A">
            <w:pPr>
              <w:pStyle w:val="afff0"/>
            </w:pPr>
            <w:hyperlink r:id="rId12" w:history="1">
              <w:r>
                <w:rPr>
                  <w:rStyle w:val="a4"/>
                </w:rPr>
                <w:t>Q76.4</w:t>
              </w:r>
            </w:hyperlink>
            <w:r>
              <w:t xml:space="preserve"> Другие врожденные аномалии позвоночн</w:t>
            </w:r>
            <w:r>
              <w:t>ика, не связанные со сколиозом</w:t>
            </w:r>
          </w:p>
          <w:p w:rsidR="00000000" w:rsidRDefault="009D1B7A">
            <w:pPr>
              <w:pStyle w:val="afff0"/>
            </w:pPr>
            <w:hyperlink r:id="rId13" w:history="1">
              <w:r>
                <w:rPr>
                  <w:rStyle w:val="a4"/>
                </w:rPr>
                <w:t>Т91.1</w:t>
              </w:r>
            </w:hyperlink>
            <w:r>
              <w:t xml:space="preserve"> Последствие перелома позвоночника</w:t>
            </w:r>
          </w:p>
        </w:tc>
      </w:tr>
    </w:tbl>
    <w:p w:rsidR="00000000" w:rsidRDefault="009D1B7A"/>
    <w:p w:rsidR="00000000" w:rsidRDefault="009D1B7A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9D1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</w:t>
              </w:r>
              <w:r>
                <w:rPr>
                  <w:rStyle w:val="a4"/>
                </w:rPr>
                <w:lastRenderedPageBreak/>
                <w:t>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lastRenderedPageBreak/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В01.053.001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А09.05.083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А09.05.194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Молекулярно-биологическое исследование крови на онкомаркеры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А09.20.003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Д-димера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А12.06.011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</w:t>
            </w:r>
          </w:p>
          <w:p w:rsidR="00000000" w:rsidRDefault="009D1B7A">
            <w:pPr>
              <w:pStyle w:val="afff0"/>
            </w:pPr>
            <w:r>
              <w:t>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</w:t>
            </w:r>
          </w:p>
          <w:p w:rsidR="00000000" w:rsidRDefault="009D1B7A">
            <w:pPr>
              <w:pStyle w:val="afff0"/>
            </w:pPr>
            <w:r>
              <w:lastRenderedPageBreak/>
              <w:t>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В03.005.004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А05.03.002.001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А05.23.009.010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А05.23.009.011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А05.23.009.012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перфузия спинного мозга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А05.23.009.013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диффузия спинного мозга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А05.23.009.014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ликворография спинного мозга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Компьютерная томография шеи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А06.03.015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пояснично-кр</w:t>
            </w:r>
            <w:r>
              <w:t>естцового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крестца и копчика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позвоночника, вертикальная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А06.03.058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А06.03.058.001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Компьютерная томография позвоночника для трехмерной реконструкции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Миелография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Биомеханическое исследование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</w:tbl>
    <w:p w:rsidR="00000000" w:rsidRDefault="009D1B7A"/>
    <w:p w:rsidR="00000000" w:rsidRDefault="009D1B7A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9D1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В01.024.003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В01.047.002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Наблюдени</w:t>
            </w:r>
            <w:r>
              <w:rPr>
                <w:rStyle w:val="a3"/>
              </w:rPr>
              <w:t>е и уход за пациентом медицинскими работниками со средним (начальным) профессиональным образованием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 xml:space="preserve">Код медицинской </w:t>
            </w:r>
            <w:r>
              <w:lastRenderedPageBreak/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В03.003.005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Гистологическое исследование препарата костной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Морфологическое исследование препарата межпозвонкового диска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Цитологическое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Гистологическое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А08.30.017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Срочное интраоперационное гистологическое исследование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А08.30.018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А09.05.023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глюкозы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Тесты на аномальный белок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концентрации водородных ионов (рН)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натрия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калия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А09.23.011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А09.23.013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уровня лактата в спинномозговой жидкости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А12.05.039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А05.03.002.001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А06.03.058.002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А12.30.004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А03.10.001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Торакоскопия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А16.01.004.002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Ревизия послеоперационной раны под наркозом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Декомпрессивная ламинэктомия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Декомпрессивная ламинэктомия позвонков с фиксацией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Вертебротомия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А16.03.051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Корпорэктомия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А16.03.051.001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Корпорэктомия с эндопротезированием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А16.03.052.002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Корпорэктомия с реконструктивно-пластическим компонентом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А16.04.008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Иссечение межпозвоночного диска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А16.04.008.001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Иссечение межпозвонкового диска с использованием видеоэндоскопических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А16.04.010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Артродез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А16.04.011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Спондилосинтез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А16.04.028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Протезирование межпозвонкового диска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A16.04.029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Динамическая фиксация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A16.04.030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Пластика позвонка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A16.04.032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Удаление грыжи межпозвонкового диска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A16.04.032.001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Удаление грыжи межпозвонкового диска с использованием видеоэндоскопических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A16.04.033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Акципитоспондилодез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A16.23.044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Люмбальный дренаж наружный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B01.003.004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B01.003.004.010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  <w:p w:rsidR="00000000" w:rsidRDefault="009D1B7A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lastRenderedPageBreak/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А15.03.004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Наложение корсета при патологии шейного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А15.03.005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А15.03.006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А15.12.002.001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Прерывистая пневмокомпрессия нижних конечностей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А15.30.001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Наложение повязки при полостных операциях органов брюшной полости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А15.30.002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Наложение повязки при полостных операциях органов грудной полости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Роботизированная механотерапия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простейших механотерапевтических аппаратах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блоковых механотерапевтических аппаратах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маятниковых механотерапевтических аппаратах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пневмоприводом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гидроприводом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электроприводом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</w:t>
            </w:r>
            <w:r>
              <w:t>анотерапевтических аппаратах со следящим приводом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с биологической обратной связью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электромиграфии (ЭМГ)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 xml:space="preserve">Тренировка с биологической обратной связью по опорной реакции при </w:t>
            </w:r>
            <w:r>
              <w:lastRenderedPageBreak/>
              <w:t>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А19.03.002.016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кинезиологическому образу движения при заболеваниях позвоночни</w:t>
            </w:r>
            <w:r>
              <w:t>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угловой скорос</w:t>
            </w:r>
            <w:r>
              <w:t>ти перемещения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линейному ускорению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угловому ускорению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А19.03.002.023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с использованием аппаратов и тренажеров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при заболев</w:t>
            </w:r>
            <w:r>
              <w:t>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Процедуры, направленные на уменьшение спастики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А19.23.002.020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 xml:space="preserve">Механотерапия на маятниковых механотерапевтических аппаратах при заболеваниях центральной нервной </w:t>
            </w:r>
            <w:r>
              <w:t>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Механотерапия на механотерапевтических аппаратах со следящим приводом при заболеваниях центральной нервн</w:t>
            </w:r>
            <w:r>
              <w:t>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Гидрокинезотерапия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А19.23.002.027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 xml:space="preserve">Тренировка с биологической обратной связью по гониографическим показателям (по суставному углу) </w:t>
            </w:r>
            <w:r>
              <w:t>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А19.23.003.006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угловой скорости перемещения при заболеваниях це</w:t>
            </w:r>
            <w:r>
              <w:t>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А19.23.003.010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электроэнцефалографии (ЭЭГ) при заболеваниях центральной не</w:t>
            </w:r>
            <w:r>
              <w:t>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A19.23.003.014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Тренировка с биологической обратной связью по электромиографии (ЭМГ) пр</w:t>
            </w:r>
            <w:r>
              <w:t>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Пособие по восстановлению позо-статических функций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Динамическая проприокоррекция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A19.24.001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А19.24.001.026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Лечебная физкультура с использованием аппаратов и тренажеров призаболеваниях периферической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</w:t>
            </w:r>
          </w:p>
        </w:tc>
      </w:tr>
    </w:tbl>
    <w:p w:rsidR="00000000" w:rsidRDefault="009D1B7A"/>
    <w:p w:rsidR="00000000" w:rsidRDefault="009D1B7A">
      <w:pPr>
        <w:pStyle w:val="1"/>
      </w:pPr>
      <w:bookmarkStart w:id="5" w:name="sub_1300"/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9D1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3780"/>
        <w:gridCol w:w="2800"/>
        <w:gridCol w:w="2380"/>
        <w:gridCol w:w="1540"/>
        <w:gridCol w:w="1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</w:t>
            </w:r>
            <w:r>
              <w:t>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А02ВА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Ранитидин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Фамотидин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А03ВА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A03FA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Метоклопрамид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А05С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Препараты для лечения заболеваний желчевыводящих путей и липотропные средства в комбинации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Метионин+Фосфолипиды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1800+600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18000+6000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А07АА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Антибиотики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Канамицин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А11ВА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Поливитамины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Поливитамины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A12CX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B02AA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Аминокислоты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 xml:space="preserve">Аминокапроновая </w:t>
            </w:r>
            <w:r>
              <w:lastRenderedPageBreak/>
              <w:t>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16000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B05AA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Гидроксиэтилкрахмал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Декстран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B05BC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Маннитол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B05XA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Растворы электролитов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Магния 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Калия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C01CA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Фенилэфрин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Добутамин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Допамин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Эпинефрин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С02АС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Агонисты имидазолиновых рецепторов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Клонидин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С03СА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Сульфонамиды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Фуросемид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D07AA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Глюкокортикоиды с низкой активностью (группа I)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Метилпреднизолона ацепонат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H01BA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Вазопрессин и его аналоги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Десмопрессин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Н02АВ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Глюкокортикоиды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Преднизолон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Гидрокортизон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J01CR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500+100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5000+1000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J01DB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Цефазолин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Цефалексин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J01DD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Цефоперазон+ [Сульбактам]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2000+2000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20000+20000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Цефотаксим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Цефтазидим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Цефтриаксон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Цефепим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J01DH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Карбапенемы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Имипенем+[Циластатин]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1000+1000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10000+10000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Меропенем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J01GB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Другие аминогликозиды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Амикацин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Тобрамицин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Гентамицин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Фторхинолоны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Левофлоксацин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Ципрофлоксацин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J01XA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Ванкомицин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J01XD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имидазола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Метронидазол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J01XX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Линезолид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M01AB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Диклофенак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Индометацин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Кеторолак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M01AC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Оксикамы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Лорноксикам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M01AE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Кетопрофен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Ибупрофен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N01АН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Опиоидные анальгетики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Фентанил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N01АХ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Препараты для общей анестезии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Кетамин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Пропофол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N02AA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Алкалоиды опия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Морфин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N02AX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N03AE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Клоназепам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N03AF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Карбамазепин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N03AG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Вальпроевая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N04BA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Допа и ее производные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Леводопа+[Карбидопа]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600+150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6000+1500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N05BA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Лоразепам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N05CD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Мидазолам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Нитразепам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N06BX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Цитиколин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N07AA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Ипидакрин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N07AX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Прочие парасимпатомиметики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Холина альфосцерат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R01AA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Адреномиметики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Фенилэфрин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R05CB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Ацетилцистеин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R06AA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Эфиры алкиламинов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Дифенгидрамин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V07AB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 xml:space="preserve">Растворители и разбавители, включая ирригационные </w:t>
            </w:r>
            <w:r>
              <w:lastRenderedPageBreak/>
              <w:t>растворы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lastRenderedPageBreak/>
              <w:t>Вода для инъекций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5000</w:t>
            </w:r>
          </w:p>
        </w:tc>
      </w:tr>
    </w:tbl>
    <w:p w:rsidR="00000000" w:rsidRDefault="009D1B7A"/>
    <w:p w:rsidR="00000000" w:rsidRDefault="009D1B7A">
      <w:pPr>
        <w:pStyle w:val="1"/>
      </w:pPr>
      <w:bookmarkStart w:id="6" w:name="sub_1400"/>
      <w:r>
        <w:t>4. Перечень медицинских изделий, имплантируемых в организм человека</w:t>
      </w:r>
    </w:p>
    <w:bookmarkEnd w:id="6"/>
    <w:p w:rsidR="00000000" w:rsidRDefault="009D1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7560"/>
        <w:gridCol w:w="35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вида медицинского изделия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6952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Заплата для твердой мозговой оболочки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</w:t>
            </w:r>
          </w:p>
        </w:tc>
      </w:tr>
    </w:tbl>
    <w:p w:rsidR="00000000" w:rsidRDefault="009D1B7A"/>
    <w:p w:rsidR="00000000" w:rsidRDefault="009D1B7A">
      <w:pPr>
        <w:pStyle w:val="1"/>
      </w:pPr>
      <w:bookmarkStart w:id="7" w:name="sub_1500"/>
      <w:r>
        <w:t>5. Виды лечебного питания, включая специализированные продукты лечебного питания</w:t>
      </w:r>
    </w:p>
    <w:bookmarkEnd w:id="7"/>
    <w:p w:rsidR="00000000" w:rsidRDefault="009D1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65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Основной вариант стандартной диет</w:t>
            </w:r>
            <w:r>
              <w:t>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0,09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1B7A">
            <w:pPr>
              <w:pStyle w:val="afff0"/>
            </w:pPr>
            <w:r>
              <w:t>10</w:t>
            </w:r>
          </w:p>
        </w:tc>
      </w:tr>
    </w:tbl>
    <w:p w:rsidR="00000000" w:rsidRDefault="009D1B7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D1B7A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000000" w:rsidRDefault="009D1B7A">
      <w:bookmarkStart w:id="8" w:name="sub_1111"/>
      <w:r>
        <w:t xml:space="preserve">*(1) - </w:t>
      </w:r>
      <w:hyperlink r:id="rId14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9D1B7A">
      <w:bookmarkStart w:id="9" w:name="sub_2222"/>
      <w:bookmarkEnd w:id="8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</w:t>
      </w:r>
      <w:r>
        <w:t xml:space="preserve">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</w:t>
      </w:r>
      <w:r>
        <w:t>пациентов, имеющих соответствующие медицинские показания.</w:t>
      </w:r>
    </w:p>
    <w:p w:rsidR="00000000" w:rsidRDefault="009D1B7A">
      <w:bookmarkStart w:id="10" w:name="sub_333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9D1B7A">
      <w:bookmarkStart w:id="11" w:name="sub_4444"/>
      <w:bookmarkEnd w:id="10"/>
      <w:r>
        <w:t>*(4) - Средняя суточная доза</w:t>
      </w:r>
    </w:p>
    <w:p w:rsidR="00000000" w:rsidRDefault="009D1B7A">
      <w:bookmarkStart w:id="12" w:name="sub_5555"/>
      <w:bookmarkEnd w:id="11"/>
      <w:r>
        <w:t>*(5) - Средняя курсовая доза</w:t>
      </w:r>
    </w:p>
    <w:bookmarkEnd w:id="12"/>
    <w:p w:rsidR="00000000" w:rsidRDefault="009D1B7A"/>
    <w:p w:rsidR="00000000" w:rsidRDefault="009D1B7A">
      <w:r>
        <w:rPr>
          <w:rStyle w:val="a3"/>
        </w:rPr>
        <w:t>Примечания:</w:t>
      </w:r>
    </w:p>
    <w:p w:rsidR="00000000" w:rsidRDefault="009D1B7A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</w:t>
      </w:r>
      <w:r>
        <w:t>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</w:t>
      </w:r>
      <w:r>
        <w:t>ного препарата.</w:t>
      </w:r>
    </w:p>
    <w:p w:rsidR="00000000" w:rsidRDefault="009D1B7A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</w:t>
      </w:r>
      <w:r>
        <w:t>аний (индивидуальной непереносимости, по жизненным показаниям) по решению врачебной комиссии (</w:t>
      </w:r>
      <w:hyperlink r:id="rId15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 ноября 2011 г. N 323-ФЗ "Об основах охраны здоровья граждан в Российской Федерац</w:t>
      </w:r>
      <w:r>
        <w:t>ии" (Собрание законодательства Российской Федерации, 2011, N 48, ст. 6724; 2012, N 26, ст. 3442, 3446)).</w:t>
      </w:r>
    </w:p>
    <w:p w:rsidR="00000000" w:rsidRDefault="009D1B7A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1B7A"/>
    <w:rsid w:val="009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214" TargetMode="External"/><Relationship Id="rId13" Type="http://schemas.openxmlformats.org/officeDocument/2006/relationships/hyperlink" Target="garantF1://4000000.96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80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1577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1576" TargetMode="External"/><Relationship Id="rId4" Type="http://schemas.openxmlformats.org/officeDocument/2006/relationships/hyperlink" Target="garantF1://70208196.0" TargetMode="External"/><Relationship Id="rId9" Type="http://schemas.openxmlformats.org/officeDocument/2006/relationships/hyperlink" Target="garantF1://4000000.6235" TargetMode="External"/><Relationship Id="rId1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3997</Words>
  <Characters>22785</Characters>
  <Application>Microsoft Office Word</Application>
  <DocSecurity>4</DocSecurity>
  <Lines>189</Lines>
  <Paragraphs>53</Paragraphs>
  <ScaleCrop>false</ScaleCrop>
  <Company>НПП "Гарант-Сервис"</Company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2017-04-20T06:14:00Z</dcterms:created>
  <dcterms:modified xsi:type="dcterms:W3CDTF">2017-04-20T06:14:00Z</dcterms:modified>
</cp:coreProperties>
</file>