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31EF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Федеральной службы по надзору в сфере здравоохранения и социального развития от 2 июля 2009 г. N 5390</w:t>
        </w:r>
        <w:r>
          <w:rPr>
            <w:rStyle w:val="a4"/>
            <w:b w:val="0"/>
            <w:bCs w:val="0"/>
          </w:rPr>
          <w:t>-Пр-1/09</w:t>
        </w:r>
        <w:r>
          <w:rPr>
            <w:rStyle w:val="a4"/>
            <w:b w:val="0"/>
            <w:bCs w:val="0"/>
          </w:rPr>
          <w:br/>
          <w:t>"Об отмене приказа Росздравнадзора от 26.10.2007 г. N 3442-Пр/07 "Об организации работы по выдаче сертификатов лицам, получившим медицинскую и фармацевтическую подготовку в иностранных государствах и получившим право заниматься медицинской и фарма</w:t>
        </w:r>
        <w:r>
          <w:rPr>
            <w:rStyle w:val="a4"/>
            <w:b w:val="0"/>
            <w:bCs w:val="0"/>
          </w:rPr>
          <w:t>цевтической деятельностью в Российской Федерации"</w:t>
        </w:r>
      </w:hyperlink>
    </w:p>
    <w:p w:rsidR="00000000" w:rsidRDefault="005B31EF"/>
    <w:p w:rsidR="00000000" w:rsidRDefault="005B31EF">
      <w:r>
        <w:t>В целях оптимизации работы по выдаче сертификатов лицам, получившим медицинскую и фармацевтическую подготовку в иностранных государствах и получившим право заниматься медицинской и фармацевтической деятельностью в Российской Федерации приказываю:</w:t>
      </w:r>
    </w:p>
    <w:p w:rsidR="00000000" w:rsidRDefault="005B31EF">
      <w:bookmarkStart w:id="0" w:name="sub_1"/>
      <w:r>
        <w:t>1. С</w:t>
      </w:r>
      <w:r>
        <w:t xml:space="preserve">читать утратившим силу </w:t>
      </w:r>
      <w:hyperlink r:id="rId5" w:history="1">
        <w:r>
          <w:rPr>
            <w:rStyle w:val="a4"/>
          </w:rPr>
          <w:t>Приказ</w:t>
        </w:r>
      </w:hyperlink>
      <w:r>
        <w:t xml:space="preserve"> Федеральной службы по надзору в сфере здравоохранения и социального развития от 26.10.2007 г. N 3442-Пр/07 "Об организации работы по выдаче сертификатов лицам, получившим медицинскую и фармац</w:t>
      </w:r>
      <w:r>
        <w:t>евтическую подготовку в иностранных государствах и получившим право заниматься медицинской и фармацевтической деятельностью в Российской Федерации".</w:t>
      </w:r>
    </w:p>
    <w:p w:rsidR="00000000" w:rsidRDefault="005B31EF">
      <w:bookmarkStart w:id="1" w:name="sub_2"/>
      <w:bookmarkEnd w:id="0"/>
      <w:r>
        <w:t>2. Управлению организации государственного контроля качества медицинской и социальной помощи насе</w:t>
      </w:r>
      <w:r>
        <w:t>лению (Р.У. Бурнашов):</w:t>
      </w:r>
    </w:p>
    <w:p w:rsidR="00000000" w:rsidRDefault="005B31EF">
      <w:bookmarkStart w:id="2" w:name="sub_21"/>
      <w:bookmarkEnd w:id="1"/>
      <w:r>
        <w:t>2.1. организовать работу по выдаче сертификатов специалиста на основании предъявления оригиналов (заверенных копий) протоколов специальных экзаменов для лиц, подучивших медицинскую и фармацевтическую подготовку в иностранн</w:t>
      </w:r>
      <w:r>
        <w:t>ых государствах и претендующих на право заниматься медицинской и фармацевтической деятельностью в Российской Федерации;</w:t>
      </w:r>
    </w:p>
    <w:p w:rsidR="00000000" w:rsidRDefault="005B31EF">
      <w:bookmarkStart w:id="3" w:name="sub_22"/>
      <w:bookmarkEnd w:id="2"/>
      <w:r>
        <w:t>2.2. обеспечить контроль за выдачей сертификатов специалиста лицам, получившим медицинскую и фармацевтическую подготовку в и</w:t>
      </w:r>
      <w:r>
        <w:t>ностранных государствах и получившим право заниматься медицинской и фармацевтической деятельностью в Российской Федерации;</w:t>
      </w:r>
    </w:p>
    <w:p w:rsidR="00000000" w:rsidRDefault="005B31EF">
      <w:bookmarkStart w:id="4" w:name="sub_23"/>
      <w:bookmarkEnd w:id="3"/>
      <w:r>
        <w:t>2.3. организовать ведение базы данных выданных сертификатов допуска лиц, получивших медицинскую и фармацевтическую подгот</w:t>
      </w:r>
      <w:r>
        <w:t>овку в иностранных государствах на право заниматься медицинской и фармацевтической деятельностью в Российской Федерации.</w:t>
      </w:r>
    </w:p>
    <w:p w:rsidR="00000000" w:rsidRDefault="005B31EF">
      <w:bookmarkStart w:id="5" w:name="sub_3"/>
      <w:bookmarkEnd w:id="4"/>
      <w:r>
        <w:t>3. ФГУ "Консультативно-методический центр лицензирования Росздравнадзора" (Д.Е. Григорьев): обеспечить изготовление сертифик</w:t>
      </w:r>
      <w:r>
        <w:t>атов специалиста для выдачи лицам, получивших медицинскую и фармацевтическую подготовку в иностранных государствах и допущенных к осуществлению медицинской и фармацевтической деятельностью в Российской Федерации.</w:t>
      </w:r>
    </w:p>
    <w:p w:rsidR="00000000" w:rsidRDefault="005B31EF">
      <w:bookmarkStart w:id="6" w:name="sub_4"/>
      <w:bookmarkEnd w:id="5"/>
      <w:r>
        <w:t xml:space="preserve">4. Руководителям территориальных </w:t>
      </w:r>
      <w:r>
        <w:t>органов Федеральной службы:</w:t>
      </w:r>
    </w:p>
    <w:p w:rsidR="00000000" w:rsidRDefault="005B31EF">
      <w:bookmarkStart w:id="7" w:name="sub_41"/>
      <w:bookmarkEnd w:id="6"/>
      <w:r>
        <w:t>4.1. организовать получение, хранение и строгий учет бланков сертификатов допуска лиц, получивших медицинскую и фармацевтическую подготовку в иностранных государствах на право заниматься медицинской и фармацевтической</w:t>
      </w:r>
      <w:r>
        <w:t xml:space="preserve"> деятельностью в Российской Федерации;</w:t>
      </w:r>
    </w:p>
    <w:p w:rsidR="00000000" w:rsidRDefault="005B31EF">
      <w:bookmarkStart w:id="8" w:name="sub_42"/>
      <w:bookmarkEnd w:id="7"/>
      <w:r>
        <w:t>4.2. осуществлять выдачу сертификатов допуска лиц, получивших медицинскую и фармацевтическую подготовку в иностранных государствах, на право заниматься медицинской и фармацевтической деятельностью в Россий</w:t>
      </w:r>
      <w:r>
        <w:t xml:space="preserve">ской Федерации, по предъявлению оригиналов (заверенных копий) </w:t>
      </w:r>
      <w:hyperlink r:id="rId6" w:history="1">
        <w:r>
          <w:rPr>
            <w:rStyle w:val="a4"/>
          </w:rPr>
          <w:t>протоколов</w:t>
        </w:r>
      </w:hyperlink>
      <w:r>
        <w:t xml:space="preserve"> специальных экзаменов для лиц, получивших медицинскую и фармацевтическую подготовку в иностранных государствах и претендующих на право заниматьс</w:t>
      </w:r>
      <w:r>
        <w:t xml:space="preserve">я медицинской и фармацевтической </w:t>
      </w:r>
      <w:r>
        <w:lastRenderedPageBreak/>
        <w:t>деятельностью в Российской Федерации.</w:t>
      </w:r>
    </w:p>
    <w:p w:rsidR="00000000" w:rsidRDefault="005B31EF">
      <w:bookmarkStart w:id="9" w:name="sub_5"/>
      <w:bookmarkEnd w:id="8"/>
      <w:r>
        <w:t>5. Контроль за исполнением настоящего приказа оставляю за собой.</w:t>
      </w:r>
    </w:p>
    <w:bookmarkEnd w:id="9"/>
    <w:p w:rsidR="00000000" w:rsidRDefault="005B31EF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31EF">
            <w:pPr>
              <w:pStyle w:val="afff0"/>
            </w:pPr>
            <w:r>
              <w:t>Руководитель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31EF">
            <w:pPr>
              <w:pStyle w:val="aff7"/>
              <w:jc w:val="right"/>
            </w:pPr>
            <w:r>
              <w:t>Н.В. Юргель</w:t>
            </w:r>
          </w:p>
        </w:tc>
      </w:tr>
    </w:tbl>
    <w:p w:rsidR="005B31EF" w:rsidRDefault="005B31EF"/>
    <w:sectPr w:rsidR="005B31E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8788C"/>
    <w:rsid w:val="0028788C"/>
    <w:rsid w:val="005B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0430.3000" TargetMode="External"/><Relationship Id="rId5" Type="http://schemas.openxmlformats.org/officeDocument/2006/relationships/hyperlink" Target="garantF1://4085575.0" TargetMode="External"/><Relationship Id="rId4" Type="http://schemas.openxmlformats.org/officeDocument/2006/relationships/hyperlink" Target="garantF1://7040542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Company>НПП "Гарант-Сервис"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2016-03-01T04:54:00Z</dcterms:created>
  <dcterms:modified xsi:type="dcterms:W3CDTF">2016-03-01T04:54:00Z</dcterms:modified>
</cp:coreProperties>
</file>