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42"/>
        <w:gridCol w:w="6802"/>
        <w:gridCol w:w="1459"/>
      </w:tblGrid>
      <w:tr w:rsidR="00501214" w:rsidRPr="00193D81" w:rsidTr="00501214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501214" w:rsidRDefault="00501214" w:rsidP="00501214">
            <w:pPr>
              <w:pStyle w:val="a4"/>
              <w:jc w:val="center"/>
              <w:rPr>
                <w:b/>
                <w:color w:val="auto"/>
              </w:rPr>
            </w:pPr>
            <w:r w:rsidRPr="00501214">
              <w:rPr>
                <w:b/>
                <w:color w:val="auto"/>
              </w:rPr>
              <w:t>Код услуги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501214" w:rsidRDefault="00501214" w:rsidP="00501214">
            <w:pPr>
              <w:pStyle w:val="a4"/>
              <w:jc w:val="center"/>
              <w:rPr>
                <w:b/>
                <w:color w:val="auto"/>
              </w:rPr>
            </w:pPr>
            <w:r w:rsidRPr="00501214">
              <w:rPr>
                <w:b/>
                <w:color w:val="auto"/>
              </w:rPr>
              <w:t>Наименование услуги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501214" w:rsidRDefault="00501214" w:rsidP="00501214">
            <w:pPr>
              <w:pStyle w:val="a4"/>
              <w:jc w:val="center"/>
              <w:rPr>
                <w:b/>
                <w:color w:val="auto"/>
              </w:rPr>
            </w:pPr>
            <w:r w:rsidRPr="00501214">
              <w:rPr>
                <w:rStyle w:val="a3"/>
                <w:b/>
                <w:color w:val="auto"/>
              </w:rPr>
              <w:t xml:space="preserve">Цена, </w:t>
            </w:r>
            <w:proofErr w:type="spellStart"/>
            <w:r w:rsidRPr="00501214">
              <w:rPr>
                <w:rStyle w:val="a3"/>
                <w:b/>
                <w:color w:val="auto"/>
              </w:rPr>
              <w:t>руб</w:t>
            </w:r>
            <w:proofErr w:type="spellEnd"/>
          </w:p>
        </w:tc>
      </w:tr>
      <w:tr w:rsidR="00501214" w:rsidRPr="00193D81" w:rsidTr="00501214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А11.09.007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both"/>
              <w:rPr>
                <w:rStyle w:val="a3"/>
                <w:color w:val="auto"/>
              </w:rPr>
            </w:pPr>
            <w:r w:rsidRPr="00193D81">
              <w:rPr>
                <w:rStyle w:val="a3"/>
                <w:color w:val="auto"/>
              </w:rPr>
              <w:t>Ингаляторное введение лекарственных препаратов и кислорода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680</w:t>
            </w:r>
          </w:p>
        </w:tc>
      </w:tr>
      <w:tr w:rsidR="00501214" w:rsidRPr="00193D81" w:rsidTr="00501214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А11.09.007.001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Ингаляторное введение лекарственных препаратов через </w:t>
            </w:r>
            <w:proofErr w:type="spellStart"/>
            <w:r w:rsidRPr="00193D81">
              <w:rPr>
                <w:rStyle w:val="a3"/>
                <w:color w:val="auto"/>
              </w:rPr>
              <w:t>небулайзер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308</w:t>
            </w:r>
          </w:p>
        </w:tc>
      </w:tr>
      <w:tr w:rsidR="00501214" w:rsidRPr="00193D81" w:rsidTr="00501214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А17.01.001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Электропунктура и электропунктура в рефлексотерапии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1 542</w:t>
            </w:r>
          </w:p>
        </w:tc>
      </w:tr>
      <w:tr w:rsidR="00501214" w:rsidRPr="00193D81" w:rsidTr="00501214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А17.01.003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Ионофорез кожи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413</w:t>
            </w:r>
          </w:p>
        </w:tc>
      </w:tr>
      <w:tr w:rsidR="00501214" w:rsidRPr="00193D81" w:rsidTr="00501214">
        <w:trPr>
          <w:trHeight w:hRule="exact" w:val="24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17.01.007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both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Дарсонвализация кожи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361</w:t>
            </w:r>
          </w:p>
        </w:tc>
      </w:tr>
      <w:tr w:rsidR="00501214" w:rsidRPr="00193D81" w:rsidTr="00501214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А17.02.001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both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Миоэлектростимуляция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354</w:t>
            </w:r>
          </w:p>
        </w:tc>
      </w:tr>
      <w:tr w:rsidR="00501214" w:rsidRPr="00193D81" w:rsidTr="00501214">
        <w:trPr>
          <w:trHeight w:hRule="exact" w:val="24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А17.23.004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Электронейростимуляция</w:t>
            </w:r>
            <w:proofErr w:type="spellEnd"/>
            <w:r w:rsidRPr="00193D81">
              <w:rPr>
                <w:rStyle w:val="a3"/>
                <w:color w:val="auto"/>
              </w:rPr>
              <w:t xml:space="preserve"> головного мозга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4 713</w:t>
            </w:r>
          </w:p>
        </w:tc>
      </w:tr>
      <w:tr w:rsidR="00501214" w:rsidRPr="00193D81" w:rsidTr="00501214">
        <w:trPr>
          <w:trHeight w:hRule="exact" w:val="24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А17.24.002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Гальванотерапия</w:t>
            </w:r>
            <w:proofErr w:type="spellEnd"/>
            <w:r w:rsidRPr="00193D81">
              <w:rPr>
                <w:rStyle w:val="a3"/>
                <w:color w:val="auto"/>
              </w:rPr>
              <w:t xml:space="preserve"> при заболеваниях периферической нервной системы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1 534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А17.24.008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Воздействие токами </w:t>
            </w:r>
            <w:proofErr w:type="spellStart"/>
            <w:r w:rsidRPr="00193D81">
              <w:rPr>
                <w:rStyle w:val="a3"/>
                <w:color w:val="auto"/>
              </w:rPr>
              <w:t>надтональной</w:t>
            </w:r>
            <w:proofErr w:type="spellEnd"/>
            <w:r w:rsidRPr="00193D81">
              <w:rPr>
                <w:rStyle w:val="a3"/>
                <w:color w:val="auto"/>
              </w:rPr>
              <w:t xml:space="preserve"> частоты (</w:t>
            </w:r>
            <w:proofErr w:type="spellStart"/>
            <w:r w:rsidRPr="00193D81">
              <w:rPr>
                <w:rStyle w:val="a3"/>
                <w:color w:val="auto"/>
              </w:rPr>
              <w:t>ультратонотерапия</w:t>
            </w:r>
            <w:proofErr w:type="spellEnd"/>
            <w:r w:rsidRPr="00193D81">
              <w:rPr>
                <w:rStyle w:val="a3"/>
                <w:color w:val="auto"/>
              </w:rPr>
              <w:t>) при заболеваниях периферической нервной системы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564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А17.26.003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Электростимуляция зрительного нерва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1 080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А17.29.002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Электросон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778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А17.29.003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Введение лекарственных препаратов методом электрофореза при </w:t>
            </w:r>
            <w:proofErr w:type="spellStart"/>
            <w:r w:rsidRPr="00193D81">
              <w:rPr>
                <w:rStyle w:val="a3"/>
                <w:color w:val="auto"/>
              </w:rPr>
              <w:t>неуточненных</w:t>
            </w:r>
            <w:proofErr w:type="spellEnd"/>
            <w:r w:rsidRPr="00193D81">
              <w:rPr>
                <w:rStyle w:val="a3"/>
                <w:color w:val="auto"/>
              </w:rPr>
              <w:t xml:space="preserve"> заболеваниях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561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Диадинамотерапия</w:t>
            </w:r>
            <w:proofErr w:type="spellEnd"/>
            <w:r w:rsidRPr="00193D81">
              <w:rPr>
                <w:rStyle w:val="a3"/>
                <w:color w:val="auto"/>
              </w:rPr>
              <w:t xml:space="preserve"> (ДДТ)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512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17.30.004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синусоидальными модулированными токами (СМТ)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334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А17.30.005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интерференционными токами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А17.30.007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электромагнитным излучением сантиметрового диапазона (СМ</w:t>
            </w:r>
            <w:proofErr w:type="gramStart"/>
            <w:r w:rsidRPr="00193D81">
              <w:rPr>
                <w:rStyle w:val="a3"/>
                <w:color w:val="auto"/>
              </w:rPr>
              <w:t>В-</w:t>
            </w:r>
            <w:proofErr w:type="gramEnd"/>
            <w:r w:rsidRPr="00193D81">
              <w:rPr>
                <w:rStyle w:val="a3"/>
                <w:color w:val="auto"/>
              </w:rPr>
              <w:t xml:space="preserve"> терапия)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1 115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А17.30.008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электромагнитным излучением миллиметрового диапазона (КВ</w:t>
            </w:r>
            <w:proofErr w:type="gramStart"/>
            <w:r w:rsidRPr="00193D81">
              <w:rPr>
                <w:rStyle w:val="a3"/>
                <w:color w:val="auto"/>
              </w:rPr>
              <w:t>Ч-</w:t>
            </w:r>
            <w:proofErr w:type="gramEnd"/>
            <w:r w:rsidRPr="00193D81">
              <w:rPr>
                <w:rStyle w:val="a3"/>
                <w:color w:val="auto"/>
              </w:rPr>
              <w:t xml:space="preserve"> терапия)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443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А17.30.011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Мезоэнцефальная</w:t>
            </w:r>
            <w:proofErr w:type="spellEnd"/>
            <w:r w:rsidRPr="00193D81">
              <w:rPr>
                <w:rStyle w:val="a3"/>
                <w:color w:val="auto"/>
              </w:rPr>
              <w:t xml:space="preserve"> модуляция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953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А17.30.014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Трансцеребральное</w:t>
            </w:r>
            <w:proofErr w:type="spellEnd"/>
            <w:r w:rsidRPr="00193D81">
              <w:rPr>
                <w:rStyle w:val="a3"/>
                <w:color w:val="auto"/>
              </w:rPr>
              <w:t xml:space="preserve"> воздействие магнитными полями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431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А17.30.016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высокочастотными электромагнитными полями (индуктотермия)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302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А17.30.017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электрическим полем ультравысокой частоты (ЭП УВЧ)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355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А17.30.018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электромагнитным излучением дециметрового диапазона (ДМВ)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355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17.30.023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Гидрогальванические</w:t>
            </w:r>
            <w:proofErr w:type="spellEnd"/>
            <w:r w:rsidRPr="00193D81">
              <w:rPr>
                <w:rStyle w:val="a3"/>
                <w:color w:val="auto"/>
              </w:rPr>
              <w:t xml:space="preserve"> ванны камерные для конечностей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441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А17.30.024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Электрофорез импульсными токами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370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А17.30.024.001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Электрофорез диадинамическими токами (</w:t>
            </w:r>
            <w:proofErr w:type="spellStart"/>
            <w:r w:rsidRPr="00193D81">
              <w:rPr>
                <w:rStyle w:val="a3"/>
                <w:color w:val="auto"/>
              </w:rPr>
              <w:t>ДДТ-форез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511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А17.30.024.002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Электрофорез синусоидальными модулированными токами (</w:t>
            </w:r>
            <w:proofErr w:type="spellStart"/>
            <w:r w:rsidRPr="00193D81">
              <w:rPr>
                <w:rStyle w:val="a3"/>
                <w:color w:val="auto"/>
              </w:rPr>
              <w:t>СМТ-форез</w:t>
            </w:r>
            <w:proofErr w:type="spellEnd"/>
            <w:r w:rsidRPr="00193D81">
              <w:rPr>
                <w:rStyle w:val="a3"/>
                <w:color w:val="auto"/>
              </w:rPr>
              <w:t>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424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А17.30.025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Общая </w:t>
            </w:r>
            <w:proofErr w:type="spellStart"/>
            <w:r w:rsidRPr="00193D81">
              <w:rPr>
                <w:rStyle w:val="a3"/>
                <w:color w:val="auto"/>
              </w:rPr>
              <w:t>магнитотерапия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458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А17.30.027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Лазерофорез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446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А17.30.029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высокоинтенсивным импульсным магнитным полем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355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А17.30.030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Электростимуляция лицевого и/или тройничного нервов, мимических и/или жевательных мышц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362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А17.30.031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магнитными полями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564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А17.30.032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Воздействие токами </w:t>
            </w:r>
            <w:proofErr w:type="spellStart"/>
            <w:r w:rsidRPr="00193D81">
              <w:rPr>
                <w:rStyle w:val="a3"/>
                <w:color w:val="auto"/>
              </w:rPr>
              <w:t>надтональной</w:t>
            </w:r>
            <w:proofErr w:type="spellEnd"/>
            <w:r w:rsidRPr="00193D81">
              <w:rPr>
                <w:rStyle w:val="a3"/>
                <w:color w:val="auto"/>
              </w:rPr>
              <w:t xml:space="preserve"> частоты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928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А17.30.034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Ультрафонофорез</w:t>
            </w:r>
            <w:proofErr w:type="spellEnd"/>
            <w:r w:rsidRPr="00193D81">
              <w:rPr>
                <w:rStyle w:val="a3"/>
                <w:color w:val="auto"/>
              </w:rPr>
              <w:t xml:space="preserve"> лекарственный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414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lastRenderedPageBreak/>
              <w:t>А19.03.002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Лечебная физкультура при заболеваниях позвоночника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583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А19.03.002.001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552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А19.03.002.002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Групповое занятие лечебной физкультурой при заболеваниях позвоночника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731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А19.03.002.006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Механотерапия на блоковых механотерапевтических аппаратах при заболеваниях позвоночника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909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А19.03.002.010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Механотерапия на механотерапевтических аппаратах с электроприводом при заболеваниях позвоночника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849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А19.03.003.010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Механотерапия на механотерапевтических аппаратах с электроприводом при переломе костей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424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А19.04.001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Лечебная физкультура при заболеваниях и травмах суставов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583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А19.04.001.001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Индивидуальное занятие лечебной физкультурой при заболеваниях и травмах суставов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552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А19.10.001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Лечебная физкультура при заболеваниях сердца и перикарда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1 548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А19.10.001.001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Индивидуальное занятие лечебной физкультурой при заболеваниях сердца и перикарда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1 845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А19.10.001.002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Групповое занятие лечебной физкультурой при заболеваниях сердца и перикарда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4 774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А19.23.002.026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Гидрокинезотерапия</w:t>
            </w:r>
            <w:proofErr w:type="spellEnd"/>
            <w:r w:rsidRPr="00193D81">
              <w:rPr>
                <w:rStyle w:val="a3"/>
                <w:color w:val="auto"/>
              </w:rPr>
              <w:t xml:space="preserve"> при заболеваниях центральной нервной системы и головного мозга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583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А19.23.003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Коррекция нарушения двигательной функции при помощи биологической обратной связи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1 190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А19.23.003.001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Тренировка с биологической обратной связью по </w:t>
            </w:r>
            <w:proofErr w:type="spellStart"/>
            <w:r w:rsidRPr="00193D81">
              <w:rPr>
                <w:rStyle w:val="a3"/>
                <w:color w:val="auto"/>
              </w:rPr>
              <w:t>динамографическим</w:t>
            </w:r>
            <w:proofErr w:type="spellEnd"/>
            <w:r w:rsidRPr="00193D81">
              <w:rPr>
                <w:rStyle w:val="a3"/>
                <w:color w:val="auto"/>
              </w:rPr>
              <w:t xml:space="preserve"> показателям (по силе) при заболеваниях центральной нервной системы и головного мозга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1 907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А19.30.001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Упражнения для укрепления мышц передней брюшной стенки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583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А19.30.003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Лечебная гимнастика при заболеваниях опорно-двигательного аппарата у детей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583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 19.30.006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Механотерапия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374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А19.30.006.001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Роботизированная механотерапия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2 458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А19.30.007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Лечебная физкультура с использованием тренажера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583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А20.03.001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лечебной грязью при заболеваниях костной системы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998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А20.03.002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парафином при заболеваниях костной системы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458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А20.24.003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Озокеритотерапия</w:t>
            </w:r>
            <w:proofErr w:type="spellEnd"/>
            <w:r w:rsidRPr="00193D81">
              <w:rPr>
                <w:rStyle w:val="a3"/>
                <w:color w:val="auto"/>
              </w:rPr>
              <w:t xml:space="preserve"> заболеваний периферической нервной системы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562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А20.30.001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Ванны минеральные лечебные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336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А20.30.005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Ванны ароматические лечебные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363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А20.30.006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Ванны лекарственные лечебные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468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А20.30.008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Ванны вихревые лечебные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А20.30.009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Ванны местные (2 - 4-камерные) лечебные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307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А20.30.010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Подводный душ-массаж лечебный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587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А20.30.030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Ванны воздушно-пузырьковые (жемчужные)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336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lastRenderedPageBreak/>
              <w:t>А21.01.001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Общий массаж медицинский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1 507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А21.01.002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Массаж лица медицинский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А21.01.003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Массаж шеи медицинский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А21.01.004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Массаж рук медицинский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788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А21.01.005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Массаж волосистой части головы медицинский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353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А21.01.007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Вакуумный массаж кожи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1 252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А21.01.008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Массаж ног медицинский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734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А21.01.011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Рефлексотерапия при заболеваниях кожи и подкожно-жировой клетчатки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1 505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А21.03.001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Массаж при переломе костей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462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А21.03.002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Массаж при заболеваниях позвоночника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679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А21.03.005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Скелетное вытяжение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2 064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А21.24.003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Вытяжение при заболеваниях периферической нервной системы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789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А21.26.001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Массаж век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264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А21.30.003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Массаж при заболеваниях нервной системы у детей раннего возраста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787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А21.30.005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Массаж грудной клетки медицинский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679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А22.01.001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Ультразвуковое лечение кожи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414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А22.01.005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proofErr w:type="spellStart"/>
            <w:r w:rsidRPr="00193D81">
              <w:rPr>
                <w:rStyle w:val="a3"/>
                <w:color w:val="auto"/>
              </w:rPr>
              <w:t>Низкоинтенсивное</w:t>
            </w:r>
            <w:proofErr w:type="spellEnd"/>
            <w:r w:rsidRPr="00193D81">
              <w:rPr>
                <w:rStyle w:val="a3"/>
                <w:color w:val="auto"/>
              </w:rPr>
              <w:t xml:space="preserve"> лазерное облучение кожи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564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А22.01.006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Ультрафиолетовое облучение кожи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А22.04.002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ультразвуком при заболеваниях суставов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422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А22.08.004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 xml:space="preserve">Воздействие лазерным </w:t>
            </w:r>
            <w:proofErr w:type="spellStart"/>
            <w:r w:rsidRPr="00193D81">
              <w:rPr>
                <w:rStyle w:val="a3"/>
                <w:color w:val="auto"/>
              </w:rPr>
              <w:t>низкоинтенсивным</w:t>
            </w:r>
            <w:proofErr w:type="spellEnd"/>
            <w:r w:rsidRPr="00193D81">
              <w:rPr>
                <w:rStyle w:val="a3"/>
                <w:color w:val="auto"/>
              </w:rPr>
              <w:t xml:space="preserve"> излучением </w:t>
            </w:r>
            <w:proofErr w:type="spellStart"/>
            <w:r w:rsidRPr="00193D81">
              <w:rPr>
                <w:rStyle w:val="a3"/>
                <w:color w:val="auto"/>
              </w:rPr>
              <w:t>эндоназально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4 255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А22.30.001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инфракрасным излучением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465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А22.30.002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излучением видимого диапазона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352</w:t>
            </w:r>
          </w:p>
        </w:tc>
      </w:tr>
      <w:tr w:rsidR="00501214" w:rsidRPr="00193D81" w:rsidTr="00501214">
        <w:trPr>
          <w:trHeight w:hRule="exact" w:val="49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214" w:rsidRPr="00193D81" w:rsidRDefault="00501214" w:rsidP="00501214">
            <w:pPr>
              <w:pStyle w:val="a4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А22.30.003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214" w:rsidRPr="00193D81" w:rsidRDefault="00501214" w:rsidP="00501214">
            <w:pPr>
              <w:pStyle w:val="a4"/>
              <w:spacing w:line="276" w:lineRule="auto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Воздействие коротким ультрафиолетовым излучением (КУФ)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214" w:rsidRPr="00193D81" w:rsidRDefault="00501214" w:rsidP="00501214">
            <w:pPr>
              <w:pStyle w:val="a4"/>
              <w:jc w:val="center"/>
              <w:rPr>
                <w:color w:val="auto"/>
              </w:rPr>
            </w:pPr>
            <w:r w:rsidRPr="00193D81">
              <w:rPr>
                <w:rStyle w:val="a3"/>
                <w:color w:val="auto"/>
              </w:rPr>
              <w:t>309</w:t>
            </w:r>
          </w:p>
        </w:tc>
      </w:tr>
    </w:tbl>
    <w:p w:rsidR="00FA7187" w:rsidRDefault="00FA7187"/>
    <w:sectPr w:rsidR="00FA7187" w:rsidSect="00FA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01214"/>
    <w:rsid w:val="00501214"/>
    <w:rsid w:val="00FA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12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01214"/>
    <w:rPr>
      <w:rFonts w:ascii="Times New Roman" w:eastAsia="Times New Roman" w:hAnsi="Times New Roman" w:cs="Times New Roman"/>
      <w:color w:val="3D4757"/>
      <w:sz w:val="18"/>
      <w:szCs w:val="18"/>
    </w:rPr>
  </w:style>
  <w:style w:type="paragraph" w:customStyle="1" w:styleId="a4">
    <w:name w:val="Другое"/>
    <w:basedOn w:val="a"/>
    <w:link w:val="a3"/>
    <w:rsid w:val="00501214"/>
    <w:rPr>
      <w:rFonts w:ascii="Times New Roman" w:eastAsia="Times New Roman" w:hAnsi="Times New Roman" w:cs="Times New Roman"/>
      <w:color w:val="3D4757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dcterms:created xsi:type="dcterms:W3CDTF">2024-10-22T07:09:00Z</dcterms:created>
  <dcterms:modified xsi:type="dcterms:W3CDTF">2024-10-22T07:09:00Z</dcterms:modified>
</cp:coreProperties>
</file>