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8F" w:rsidRDefault="00D17CC1" w:rsidP="002E1E8F">
      <w:pPr>
        <w:pStyle w:val="3"/>
        <w:shd w:val="clear" w:color="auto" w:fill="FFFFFF" w:themeFill="background1"/>
        <w:jc w:val="center"/>
        <w:outlineLvl w:val="0"/>
        <w:rPr>
          <w:b/>
          <w:szCs w:val="28"/>
        </w:rPr>
      </w:pPr>
      <w:bookmarkStart w:id="0" w:name="_Toc366502724"/>
      <w:r w:rsidRPr="00DC2E63">
        <w:rPr>
          <w:b/>
          <w:szCs w:val="28"/>
        </w:rPr>
        <w:t xml:space="preserve">Характеристика </w:t>
      </w:r>
    </w:p>
    <w:p w:rsidR="00AA2AEF" w:rsidRDefault="00D17CC1" w:rsidP="002E1E8F">
      <w:pPr>
        <w:pStyle w:val="3"/>
        <w:shd w:val="clear" w:color="auto" w:fill="FFFFFF" w:themeFill="background1"/>
        <w:jc w:val="center"/>
        <w:outlineLvl w:val="0"/>
        <w:rPr>
          <w:b/>
          <w:szCs w:val="28"/>
        </w:rPr>
      </w:pPr>
      <w:r w:rsidRPr="00DC2E63">
        <w:rPr>
          <w:b/>
          <w:szCs w:val="28"/>
        </w:rPr>
        <w:t>БУ «Сургутская клиническая травматологическая больница»</w:t>
      </w:r>
      <w:bookmarkEnd w:id="0"/>
    </w:p>
    <w:p w:rsidR="002E1E8F" w:rsidRPr="00DC2E63" w:rsidRDefault="002E1E8F" w:rsidP="002E1E8F">
      <w:pPr>
        <w:pStyle w:val="3"/>
        <w:shd w:val="clear" w:color="auto" w:fill="FFFFFF" w:themeFill="background1"/>
        <w:jc w:val="center"/>
        <w:outlineLvl w:val="0"/>
        <w:rPr>
          <w:b/>
          <w:szCs w:val="28"/>
        </w:rPr>
      </w:pPr>
    </w:p>
    <w:p w:rsidR="00D17CC1" w:rsidRPr="00DC2E63" w:rsidRDefault="00D17CC1" w:rsidP="00CB280F">
      <w:pPr>
        <w:shd w:val="clear" w:color="auto" w:fill="FFFFFF" w:themeFill="background1"/>
        <w:autoSpaceDE w:val="0"/>
        <w:autoSpaceDN w:val="0"/>
        <w:adjustRightInd w:val="0"/>
        <w:rPr>
          <w:sz w:val="28"/>
          <w:szCs w:val="28"/>
        </w:rPr>
      </w:pPr>
      <w:r w:rsidRPr="00DC2E63">
        <w:rPr>
          <w:sz w:val="28"/>
          <w:szCs w:val="28"/>
        </w:rPr>
        <w:t>Бюджетное учреждение Ханты-Мансийского автономного округа - Югры «Сургутская клиническая травматологическая больница» (далее именуемое «Больница») создано постановлением Главы Администрации Ханты-Мансийского автономного округа от 15.03.1995 год</w:t>
      </w:r>
      <w:r w:rsidR="00CB280F">
        <w:rPr>
          <w:sz w:val="28"/>
          <w:szCs w:val="28"/>
        </w:rPr>
        <w:t>а</w:t>
      </w:r>
      <w:r w:rsidRPr="00DC2E63">
        <w:rPr>
          <w:sz w:val="28"/>
          <w:szCs w:val="28"/>
        </w:rPr>
        <w:t xml:space="preserve"> № 46. </w:t>
      </w:r>
    </w:p>
    <w:p w:rsidR="00D17CC1" w:rsidRPr="00DC2E63" w:rsidRDefault="00D17CC1" w:rsidP="00CB280F">
      <w:pPr>
        <w:autoSpaceDE w:val="0"/>
        <w:autoSpaceDN w:val="0"/>
        <w:adjustRightInd w:val="0"/>
        <w:rPr>
          <w:sz w:val="28"/>
          <w:szCs w:val="28"/>
        </w:rPr>
      </w:pPr>
      <w:r w:rsidRPr="00DC2E63">
        <w:rPr>
          <w:sz w:val="28"/>
          <w:szCs w:val="28"/>
        </w:rPr>
        <w:t>Больница находится в государственной собственности Ханты-Мансийского автономного округа и является с 2009года правопреемником прав и обязанностей окружной клинической больницы «Травматологический центр» и с декабря 2011 года правопреемником бюджетного учреждения Ханты-Мансийского автономного округа - Югры «Окружная клиническая больница «Травматологический центр».</w:t>
      </w:r>
    </w:p>
    <w:p w:rsidR="00CB280F" w:rsidRDefault="00CB280F" w:rsidP="00CB280F">
      <w:pPr>
        <w:autoSpaceDE w:val="0"/>
        <w:autoSpaceDN w:val="0"/>
        <w:adjustRightInd w:val="0"/>
        <w:rPr>
          <w:sz w:val="28"/>
          <w:szCs w:val="28"/>
        </w:rPr>
      </w:pPr>
    </w:p>
    <w:p w:rsidR="00CB280F" w:rsidRDefault="00D17CC1" w:rsidP="00CB280F">
      <w:pPr>
        <w:autoSpaceDE w:val="0"/>
        <w:autoSpaceDN w:val="0"/>
        <w:adjustRightInd w:val="0"/>
        <w:rPr>
          <w:sz w:val="28"/>
          <w:szCs w:val="28"/>
        </w:rPr>
      </w:pPr>
      <w:r w:rsidRPr="00DC2E63">
        <w:rPr>
          <w:sz w:val="28"/>
          <w:szCs w:val="28"/>
        </w:rPr>
        <w:t xml:space="preserve">Полное наименование с декабря 2011 года: бюджетное учреждение Ханты-Мансийского автономного округа - Югры «Сургутская клиническая травматологическая больница». </w:t>
      </w:r>
    </w:p>
    <w:p w:rsidR="00D17CC1" w:rsidRPr="00DC2E63" w:rsidRDefault="00D17CC1" w:rsidP="00CB280F">
      <w:pPr>
        <w:autoSpaceDE w:val="0"/>
        <w:autoSpaceDN w:val="0"/>
        <w:adjustRightInd w:val="0"/>
        <w:rPr>
          <w:sz w:val="28"/>
          <w:szCs w:val="28"/>
        </w:rPr>
      </w:pPr>
      <w:r w:rsidRPr="00DC2E63">
        <w:rPr>
          <w:sz w:val="28"/>
          <w:szCs w:val="28"/>
        </w:rPr>
        <w:t>Сокращенное наименование: БУ «Сургутская клиническая травматологическая больница».</w:t>
      </w:r>
    </w:p>
    <w:p w:rsidR="00D17CC1" w:rsidRPr="00DC2E63" w:rsidRDefault="00D17CC1" w:rsidP="002E1E8F">
      <w:pPr>
        <w:autoSpaceDE w:val="0"/>
        <w:autoSpaceDN w:val="0"/>
        <w:adjustRightInd w:val="0"/>
        <w:rPr>
          <w:sz w:val="28"/>
          <w:szCs w:val="28"/>
        </w:rPr>
      </w:pPr>
      <w:r w:rsidRPr="00DC2E63">
        <w:rPr>
          <w:sz w:val="28"/>
          <w:szCs w:val="28"/>
        </w:rPr>
        <w:t>Больница является юридическим лицом, действующим на основании законодательства и нормативно-правовых актов Российской Федерации и Ханты-Мансийского автономного округа, распорядительных актов органов исполнительной власти Ханты-Мансийского автономного округа, изданных в рамках их компетенции, и устава.</w:t>
      </w:r>
    </w:p>
    <w:p w:rsidR="00D17CC1" w:rsidRPr="00DC2E63" w:rsidRDefault="00D17CC1" w:rsidP="00CB280F">
      <w:pPr>
        <w:autoSpaceDE w:val="0"/>
        <w:autoSpaceDN w:val="0"/>
        <w:adjustRightInd w:val="0"/>
        <w:rPr>
          <w:sz w:val="28"/>
          <w:szCs w:val="28"/>
        </w:rPr>
      </w:pPr>
      <w:r w:rsidRPr="00DC2E63">
        <w:rPr>
          <w:sz w:val="28"/>
          <w:szCs w:val="28"/>
        </w:rPr>
        <w:t>Больница имеет обособленное имущество, закрепленное за ней собственником, самостоятельный баланс, печать со своим полным наименованием и изображением герба Ханты-Мансийского автономного округа.</w:t>
      </w:r>
    </w:p>
    <w:p w:rsidR="00D17CC1" w:rsidRPr="00DC2E63" w:rsidRDefault="00D17CC1" w:rsidP="002E1E8F">
      <w:pPr>
        <w:autoSpaceDE w:val="0"/>
        <w:autoSpaceDN w:val="0"/>
        <w:adjustRightInd w:val="0"/>
        <w:rPr>
          <w:sz w:val="28"/>
          <w:szCs w:val="28"/>
        </w:rPr>
      </w:pPr>
      <w:r w:rsidRPr="00DC2E63">
        <w:rPr>
          <w:sz w:val="28"/>
          <w:szCs w:val="28"/>
        </w:rPr>
        <w:t>Больница выступает истцом и ответчиком в Суде.</w:t>
      </w:r>
      <w:r w:rsidR="00CB280F">
        <w:rPr>
          <w:sz w:val="28"/>
          <w:szCs w:val="28"/>
        </w:rPr>
        <w:t xml:space="preserve"> </w:t>
      </w:r>
      <w:r w:rsidRPr="00DC2E63">
        <w:rPr>
          <w:sz w:val="28"/>
          <w:szCs w:val="28"/>
        </w:rPr>
        <w:t>Больница отвечает по своим обязательствам в пределах находящихся в ее распоряжении денежных средств. При недостаточности денежных средств по обязательствам Больницы отвечает Департамент здравоохранения Ханты-Мансийского автономного округа, являющийся вышестоящим органом Больницы.</w:t>
      </w:r>
    </w:p>
    <w:p w:rsidR="00D17CC1" w:rsidRPr="00DC2E63" w:rsidRDefault="00D17CC1" w:rsidP="00CB280F">
      <w:pPr>
        <w:autoSpaceDE w:val="0"/>
        <w:autoSpaceDN w:val="0"/>
        <w:adjustRightInd w:val="0"/>
        <w:rPr>
          <w:sz w:val="28"/>
          <w:szCs w:val="28"/>
        </w:rPr>
      </w:pPr>
      <w:r w:rsidRPr="00DC2E63">
        <w:rPr>
          <w:sz w:val="28"/>
          <w:szCs w:val="28"/>
        </w:rPr>
        <w:t>Местонахождение Больницы: Российская Федерация, Ханты-Мансийский автономный округ, Тюменская область, город Сургут.</w:t>
      </w:r>
    </w:p>
    <w:p w:rsidR="00D17CC1" w:rsidRPr="00DC2E63" w:rsidRDefault="00D17CC1" w:rsidP="00DC2E63">
      <w:pPr>
        <w:autoSpaceDE w:val="0"/>
        <w:autoSpaceDN w:val="0"/>
        <w:adjustRightInd w:val="0"/>
        <w:rPr>
          <w:sz w:val="28"/>
          <w:szCs w:val="28"/>
        </w:rPr>
      </w:pPr>
      <w:r w:rsidRPr="00DC2E63">
        <w:rPr>
          <w:sz w:val="28"/>
          <w:szCs w:val="28"/>
        </w:rPr>
        <w:t xml:space="preserve">Почтовый адрес: Российская Федерация, Ханты-Мансийский автономный округ Тюменской области, </w:t>
      </w:r>
      <w:smartTag w:uri="urn:schemas-microsoft-com:office:smarttags" w:element="metricconverter">
        <w:smartTagPr>
          <w:attr w:name="ProductID" w:val="628400, г"/>
        </w:smartTagPr>
        <w:r w:rsidRPr="00DC2E63">
          <w:rPr>
            <w:sz w:val="28"/>
            <w:szCs w:val="28"/>
          </w:rPr>
          <w:t>628400, г</w:t>
        </w:r>
      </w:smartTag>
      <w:r w:rsidRPr="00DC2E63">
        <w:rPr>
          <w:sz w:val="28"/>
          <w:szCs w:val="28"/>
        </w:rPr>
        <w:t>. Сургут, Нефтеюганское шоссе, 20.</w:t>
      </w:r>
    </w:p>
    <w:p w:rsidR="00D17CC1" w:rsidRPr="00DC2E63" w:rsidRDefault="00D17CC1" w:rsidP="00CB280F">
      <w:pPr>
        <w:autoSpaceDE w:val="0"/>
        <w:autoSpaceDN w:val="0"/>
        <w:adjustRightInd w:val="0"/>
        <w:rPr>
          <w:sz w:val="28"/>
          <w:szCs w:val="28"/>
        </w:rPr>
      </w:pPr>
      <w:r w:rsidRPr="00DC2E63">
        <w:rPr>
          <w:sz w:val="28"/>
          <w:szCs w:val="28"/>
        </w:rPr>
        <w:t>Целью создания Больницы является:</w:t>
      </w:r>
    </w:p>
    <w:p w:rsidR="00D17CC1" w:rsidRPr="00DC2E63" w:rsidRDefault="00D17CC1" w:rsidP="00DC2E63">
      <w:pPr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DC2E63">
        <w:rPr>
          <w:sz w:val="28"/>
          <w:szCs w:val="28"/>
        </w:rPr>
        <w:t>Оказание консультационной, диагностической, профилактической, лечебной и реабилитационной помощи населению Ханты-Мансийского автономного округа в области травматологии, ортопедии и нейрохирургии.</w:t>
      </w:r>
    </w:p>
    <w:p w:rsidR="00D17CC1" w:rsidRPr="00DC2E63" w:rsidRDefault="00D17CC1" w:rsidP="00DC2E63">
      <w:pPr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DC2E63">
        <w:rPr>
          <w:sz w:val="28"/>
          <w:szCs w:val="28"/>
        </w:rPr>
        <w:t>Обеспечение государственных гарантий населению Ханты-Мансийского автономного округа в области медицинского обслуживания.</w:t>
      </w:r>
    </w:p>
    <w:p w:rsidR="00D17CC1" w:rsidRPr="00DC2E63" w:rsidRDefault="00D17CC1" w:rsidP="00DC2E63">
      <w:pPr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DC2E63">
        <w:rPr>
          <w:sz w:val="28"/>
          <w:szCs w:val="28"/>
        </w:rPr>
        <w:lastRenderedPageBreak/>
        <w:t>Оптимизация лечебно-профилактической помощи населению Ханты-Мансийского автономного округа путем разработки и внедрения современных медицинских технологий в области травматологии,</w:t>
      </w:r>
      <w:r w:rsidR="002E1E8F">
        <w:rPr>
          <w:sz w:val="28"/>
          <w:szCs w:val="28"/>
        </w:rPr>
        <w:t xml:space="preserve"> </w:t>
      </w:r>
      <w:r w:rsidRPr="00DC2E63">
        <w:rPr>
          <w:sz w:val="28"/>
          <w:szCs w:val="28"/>
        </w:rPr>
        <w:t>ортопедии и нейрохирургии, привлечения высококвалифицированных специалистов и создания условий для их профессионального роста.</w:t>
      </w:r>
    </w:p>
    <w:p w:rsidR="00D17CC1" w:rsidRPr="00DC2E63" w:rsidRDefault="00D17CC1" w:rsidP="002E1E8F">
      <w:pPr>
        <w:autoSpaceDE w:val="0"/>
        <w:autoSpaceDN w:val="0"/>
        <w:adjustRightInd w:val="0"/>
        <w:rPr>
          <w:sz w:val="28"/>
          <w:szCs w:val="28"/>
        </w:rPr>
      </w:pPr>
      <w:r w:rsidRPr="00DC2E63">
        <w:rPr>
          <w:sz w:val="28"/>
          <w:szCs w:val="28"/>
        </w:rPr>
        <w:t>БУ осуществляет свою деятельность в пределах правоспособности, установленной Уставом, обеспечивая надлежащее качество работ и услуг.</w:t>
      </w:r>
    </w:p>
    <w:p w:rsidR="002E1E8F" w:rsidRDefault="002E1E8F" w:rsidP="00DC2E63">
      <w:pPr>
        <w:autoSpaceDE w:val="0"/>
        <w:autoSpaceDN w:val="0"/>
        <w:adjustRightInd w:val="0"/>
        <w:rPr>
          <w:sz w:val="28"/>
          <w:szCs w:val="28"/>
        </w:rPr>
      </w:pPr>
    </w:p>
    <w:p w:rsidR="00D17CC1" w:rsidRPr="00DC2E63" w:rsidRDefault="00D17CC1" w:rsidP="00DC2E63">
      <w:pPr>
        <w:autoSpaceDE w:val="0"/>
        <w:autoSpaceDN w:val="0"/>
        <w:adjustRightInd w:val="0"/>
        <w:rPr>
          <w:sz w:val="28"/>
          <w:szCs w:val="28"/>
        </w:rPr>
      </w:pPr>
      <w:r w:rsidRPr="00DC2E63">
        <w:rPr>
          <w:sz w:val="28"/>
          <w:szCs w:val="28"/>
        </w:rPr>
        <w:t>Контроль и ревизия всех сторон деятельности Больницы осуществляется ее вышестоящим органом, а также налоговыми правоохранительными и иными органами в пределах их компетенции.</w:t>
      </w:r>
    </w:p>
    <w:p w:rsidR="00D17CC1" w:rsidRPr="00DC2E63" w:rsidRDefault="00D17CC1" w:rsidP="002E1E8F">
      <w:pPr>
        <w:autoSpaceDE w:val="0"/>
        <w:autoSpaceDN w:val="0"/>
        <w:adjustRightInd w:val="0"/>
        <w:rPr>
          <w:sz w:val="28"/>
          <w:szCs w:val="28"/>
        </w:rPr>
      </w:pPr>
      <w:r w:rsidRPr="00DC2E63">
        <w:rPr>
          <w:sz w:val="28"/>
          <w:szCs w:val="28"/>
        </w:rPr>
        <w:t xml:space="preserve">Порядок и формы отчетности Больницы определяются нормативными актами Российской Федерации и Ханты-Мансийского автономного округа и контролирующими органами. </w:t>
      </w:r>
    </w:p>
    <w:p w:rsidR="002E1E8F" w:rsidRDefault="002E1E8F" w:rsidP="002E1E8F">
      <w:pPr>
        <w:autoSpaceDE w:val="0"/>
        <w:autoSpaceDN w:val="0"/>
        <w:adjustRightInd w:val="0"/>
        <w:rPr>
          <w:sz w:val="28"/>
          <w:szCs w:val="28"/>
        </w:rPr>
      </w:pPr>
    </w:p>
    <w:p w:rsidR="00D17CC1" w:rsidRPr="00DC2E63" w:rsidRDefault="00D17CC1" w:rsidP="002E1E8F">
      <w:pPr>
        <w:autoSpaceDE w:val="0"/>
        <w:autoSpaceDN w:val="0"/>
        <w:adjustRightInd w:val="0"/>
        <w:rPr>
          <w:sz w:val="28"/>
          <w:szCs w:val="28"/>
        </w:rPr>
      </w:pPr>
      <w:r w:rsidRPr="00DC2E63">
        <w:rPr>
          <w:sz w:val="28"/>
          <w:szCs w:val="28"/>
        </w:rPr>
        <w:t>Структура бюджетного учреждения Ханты-Мансийского автономного округа - Югры «Сургутская клиническая травматологическая больница»:</w:t>
      </w:r>
    </w:p>
    <w:p w:rsidR="002E1E8F" w:rsidRDefault="002E1E8F" w:rsidP="002E1E8F">
      <w:pPr>
        <w:autoSpaceDE w:val="0"/>
        <w:autoSpaceDN w:val="0"/>
        <w:adjustRightInd w:val="0"/>
        <w:rPr>
          <w:sz w:val="28"/>
          <w:szCs w:val="28"/>
        </w:rPr>
      </w:pPr>
    </w:p>
    <w:p w:rsidR="00D17CC1" w:rsidRPr="00DC2E63" w:rsidRDefault="00D17CC1" w:rsidP="002E1E8F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DC2E63">
        <w:rPr>
          <w:sz w:val="28"/>
          <w:szCs w:val="28"/>
        </w:rPr>
        <w:t>Коечный фонд БУ «Сургутская клиническая травматологическая больница»</w:t>
      </w:r>
      <w:r w:rsidR="00CB280F">
        <w:rPr>
          <w:sz w:val="28"/>
          <w:szCs w:val="28"/>
        </w:rPr>
        <w:t xml:space="preserve"> 09.01.2019 г. - 566. </w:t>
      </w:r>
    </w:p>
    <w:p w:rsidR="00D17CC1" w:rsidRPr="00DC2E63" w:rsidRDefault="00D17CC1" w:rsidP="002E1E8F">
      <w:pPr>
        <w:autoSpaceDE w:val="0"/>
        <w:autoSpaceDN w:val="0"/>
        <w:adjustRightInd w:val="0"/>
        <w:rPr>
          <w:sz w:val="28"/>
          <w:szCs w:val="28"/>
        </w:rPr>
      </w:pPr>
      <w:r w:rsidRPr="00DC2E63">
        <w:rPr>
          <w:sz w:val="28"/>
          <w:szCs w:val="28"/>
        </w:rPr>
        <w:t xml:space="preserve">Штатная численность составила </w:t>
      </w:r>
      <w:r w:rsidR="00CB280F">
        <w:rPr>
          <w:sz w:val="28"/>
          <w:szCs w:val="28"/>
        </w:rPr>
        <w:t>2220,75</w:t>
      </w:r>
      <w:r w:rsidRPr="00DC2E63">
        <w:rPr>
          <w:sz w:val="28"/>
          <w:szCs w:val="28"/>
        </w:rPr>
        <w:t xml:space="preserve"> ставок: врачи – </w:t>
      </w:r>
      <w:r w:rsidR="00CB280F">
        <w:rPr>
          <w:sz w:val="28"/>
          <w:szCs w:val="28"/>
        </w:rPr>
        <w:t>439,5</w:t>
      </w:r>
      <w:r w:rsidRPr="00DC2E63">
        <w:rPr>
          <w:sz w:val="28"/>
          <w:szCs w:val="28"/>
        </w:rPr>
        <w:t xml:space="preserve"> единицы, средний медперсонал – </w:t>
      </w:r>
      <w:r w:rsidR="00CB280F">
        <w:rPr>
          <w:sz w:val="28"/>
          <w:szCs w:val="28"/>
        </w:rPr>
        <w:t>850,25</w:t>
      </w:r>
      <w:r w:rsidRPr="00DC2E63">
        <w:rPr>
          <w:sz w:val="28"/>
          <w:szCs w:val="28"/>
        </w:rPr>
        <w:t xml:space="preserve"> единиц, младший медперсонал – </w:t>
      </w:r>
      <w:r w:rsidR="00CB280F">
        <w:rPr>
          <w:sz w:val="28"/>
          <w:szCs w:val="28"/>
        </w:rPr>
        <w:t>317,75</w:t>
      </w:r>
      <w:r w:rsidRPr="00DC2E63">
        <w:rPr>
          <w:sz w:val="28"/>
          <w:szCs w:val="28"/>
        </w:rPr>
        <w:t xml:space="preserve"> единиц, прочий персонал – </w:t>
      </w:r>
      <w:r w:rsidR="00CB280F">
        <w:rPr>
          <w:sz w:val="28"/>
          <w:szCs w:val="28"/>
        </w:rPr>
        <w:t>598,25</w:t>
      </w:r>
      <w:r w:rsidRPr="00DC2E63">
        <w:rPr>
          <w:sz w:val="28"/>
          <w:szCs w:val="28"/>
        </w:rPr>
        <w:t xml:space="preserve"> единиц.</w:t>
      </w:r>
    </w:p>
    <w:p w:rsidR="00CB280F" w:rsidRDefault="00CB280F" w:rsidP="002E1E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 1 января 2019 год работает 1542 человека: из них врачей -218, средний медперсонал – 660. </w:t>
      </w:r>
    </w:p>
    <w:p w:rsidR="00CB280F" w:rsidRDefault="00CB280F" w:rsidP="002E1E8F">
      <w:pPr>
        <w:autoSpaceDE w:val="0"/>
        <w:autoSpaceDN w:val="0"/>
        <w:adjustRightInd w:val="0"/>
        <w:rPr>
          <w:sz w:val="28"/>
          <w:szCs w:val="28"/>
        </w:rPr>
      </w:pPr>
    </w:p>
    <w:p w:rsidR="00D17CC1" w:rsidRPr="00DC2E63" w:rsidRDefault="00D17CC1" w:rsidP="002E1E8F">
      <w:pPr>
        <w:autoSpaceDE w:val="0"/>
        <w:autoSpaceDN w:val="0"/>
        <w:adjustRightInd w:val="0"/>
        <w:rPr>
          <w:sz w:val="28"/>
          <w:szCs w:val="28"/>
        </w:rPr>
      </w:pPr>
      <w:r w:rsidRPr="00DC2E63">
        <w:rPr>
          <w:sz w:val="28"/>
          <w:szCs w:val="28"/>
        </w:rPr>
        <w:t xml:space="preserve">Больница расположена в 4 благоустроенных капитальных кирпичных зданиях. Три здания имеют автономное энергоснабжение. Общая площадь учреждения составляет </w:t>
      </w:r>
      <w:smartTag w:uri="urn:schemas-microsoft-com:office:smarttags" w:element="metricconverter">
        <w:smartTagPr>
          <w:attr w:name="ProductID" w:val="31318,7 кв. м"/>
        </w:smartTagPr>
        <w:r w:rsidRPr="00DC2E63">
          <w:rPr>
            <w:sz w:val="28"/>
            <w:szCs w:val="28"/>
          </w:rPr>
          <w:t>31318,7 кв. м</w:t>
        </w:r>
      </w:smartTag>
      <w:r w:rsidRPr="00DC2E63">
        <w:rPr>
          <w:sz w:val="28"/>
          <w:szCs w:val="28"/>
        </w:rPr>
        <w:t>.</w:t>
      </w:r>
    </w:p>
    <w:p w:rsidR="00D17CC1" w:rsidRPr="00DC2E63" w:rsidRDefault="00D17CC1" w:rsidP="002E1E8F">
      <w:pPr>
        <w:autoSpaceDE w:val="0"/>
        <w:autoSpaceDN w:val="0"/>
        <w:adjustRightInd w:val="0"/>
        <w:rPr>
          <w:sz w:val="28"/>
          <w:szCs w:val="28"/>
        </w:rPr>
      </w:pPr>
      <w:r w:rsidRPr="00DC2E63">
        <w:rPr>
          <w:sz w:val="28"/>
          <w:szCs w:val="28"/>
        </w:rPr>
        <w:t>Структура бюджетного учреждения на сегодняшний день представлена следующим составом отделений:</w:t>
      </w:r>
    </w:p>
    <w:p w:rsidR="00D17CC1" w:rsidRPr="00DC2E63" w:rsidRDefault="00D17CC1" w:rsidP="002E1E8F">
      <w:pPr>
        <w:autoSpaceDE w:val="0"/>
        <w:autoSpaceDN w:val="0"/>
        <w:adjustRightInd w:val="0"/>
        <w:rPr>
          <w:sz w:val="28"/>
          <w:szCs w:val="28"/>
        </w:rPr>
      </w:pPr>
      <w:r w:rsidRPr="00DC2E63">
        <w:rPr>
          <w:sz w:val="28"/>
          <w:szCs w:val="28"/>
        </w:rPr>
        <w:t>Структура амбулаторно-поликлинического звена</w:t>
      </w:r>
    </w:p>
    <w:p w:rsidR="00D17CC1" w:rsidRPr="00DC2E63" w:rsidRDefault="00D17CC1" w:rsidP="00DC2E63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DC2E63">
        <w:rPr>
          <w:sz w:val="28"/>
          <w:szCs w:val="28"/>
        </w:rPr>
        <w:t>Лечебно-консультативное отделение</w:t>
      </w:r>
      <w:r w:rsidR="00CB280F">
        <w:rPr>
          <w:sz w:val="28"/>
          <w:szCs w:val="28"/>
        </w:rPr>
        <w:t>;</w:t>
      </w:r>
    </w:p>
    <w:p w:rsidR="00D17CC1" w:rsidRPr="00DC2E63" w:rsidRDefault="00D17CC1" w:rsidP="00DC2E63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DC2E63">
        <w:rPr>
          <w:sz w:val="28"/>
          <w:szCs w:val="28"/>
        </w:rPr>
        <w:t>Травмпункт</w:t>
      </w:r>
      <w:r w:rsidR="00CB280F">
        <w:rPr>
          <w:sz w:val="28"/>
          <w:szCs w:val="28"/>
        </w:rPr>
        <w:t>;</w:t>
      </w:r>
    </w:p>
    <w:p w:rsidR="00D17CC1" w:rsidRPr="00DC2E63" w:rsidRDefault="00D17CC1" w:rsidP="00DC2E63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DC2E63">
        <w:rPr>
          <w:sz w:val="28"/>
          <w:szCs w:val="28"/>
        </w:rPr>
        <w:t>Детское амбулаторно-поликлиническое отделение</w:t>
      </w:r>
      <w:r w:rsidR="00CB280F">
        <w:rPr>
          <w:sz w:val="28"/>
          <w:szCs w:val="28"/>
        </w:rPr>
        <w:t>;</w:t>
      </w:r>
    </w:p>
    <w:p w:rsidR="00D17CC1" w:rsidRPr="00DC2E63" w:rsidRDefault="00D17CC1" w:rsidP="00DC2E63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DC2E63">
        <w:rPr>
          <w:sz w:val="28"/>
          <w:szCs w:val="28"/>
        </w:rPr>
        <w:t>Отделение функциональной и ультразвуковой диагностики</w:t>
      </w:r>
      <w:r w:rsidR="00CB280F">
        <w:rPr>
          <w:sz w:val="28"/>
          <w:szCs w:val="28"/>
        </w:rPr>
        <w:t>.</w:t>
      </w:r>
    </w:p>
    <w:p w:rsidR="00D17CC1" w:rsidRPr="00DC2E63" w:rsidRDefault="00D17CC1" w:rsidP="00DC2E63">
      <w:pPr>
        <w:pStyle w:val="a3"/>
        <w:autoSpaceDE w:val="0"/>
        <w:autoSpaceDN w:val="0"/>
        <w:adjustRightInd w:val="0"/>
        <w:rPr>
          <w:sz w:val="28"/>
          <w:szCs w:val="28"/>
        </w:rPr>
      </w:pPr>
      <w:r w:rsidRPr="00DC2E63">
        <w:rPr>
          <w:sz w:val="28"/>
          <w:szCs w:val="28"/>
        </w:rPr>
        <w:t>Структура стационарного звена</w:t>
      </w:r>
    </w:p>
    <w:p w:rsidR="00D17CC1" w:rsidRPr="00DC2E63" w:rsidRDefault="00D17CC1" w:rsidP="00DC2E63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DC2E63">
        <w:rPr>
          <w:sz w:val="28"/>
          <w:szCs w:val="28"/>
        </w:rPr>
        <w:t>Приемно-диагностическое отделение</w:t>
      </w:r>
      <w:r w:rsidR="00CB280F">
        <w:rPr>
          <w:sz w:val="28"/>
          <w:szCs w:val="28"/>
        </w:rPr>
        <w:t>;</w:t>
      </w:r>
    </w:p>
    <w:p w:rsidR="00D17CC1" w:rsidRPr="00DC2E63" w:rsidRDefault="00D17CC1" w:rsidP="00DC2E63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DC2E63">
        <w:rPr>
          <w:sz w:val="28"/>
          <w:szCs w:val="28"/>
        </w:rPr>
        <w:t>Травматологическое отделение на 75 коек</w:t>
      </w:r>
      <w:r w:rsidR="00CB280F">
        <w:rPr>
          <w:sz w:val="28"/>
          <w:szCs w:val="28"/>
        </w:rPr>
        <w:t>;</w:t>
      </w:r>
    </w:p>
    <w:p w:rsidR="00D17CC1" w:rsidRPr="00DC2E63" w:rsidRDefault="00D17CC1" w:rsidP="00DC2E63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DC2E63">
        <w:rPr>
          <w:sz w:val="28"/>
          <w:szCs w:val="28"/>
        </w:rPr>
        <w:t xml:space="preserve">Ортопедическое отделение </w:t>
      </w:r>
      <w:r w:rsidR="00847754" w:rsidRPr="00DC2E63">
        <w:rPr>
          <w:sz w:val="28"/>
          <w:szCs w:val="28"/>
        </w:rPr>
        <w:t xml:space="preserve">№ 1 </w:t>
      </w:r>
      <w:r w:rsidRPr="00DC2E63">
        <w:rPr>
          <w:sz w:val="28"/>
          <w:szCs w:val="28"/>
        </w:rPr>
        <w:t xml:space="preserve">на </w:t>
      </w:r>
      <w:r w:rsidR="00847754" w:rsidRPr="00DC2E63">
        <w:rPr>
          <w:sz w:val="28"/>
          <w:szCs w:val="28"/>
        </w:rPr>
        <w:t>5</w:t>
      </w:r>
      <w:r w:rsidRPr="00DC2E63">
        <w:rPr>
          <w:sz w:val="28"/>
          <w:szCs w:val="28"/>
        </w:rPr>
        <w:t>5 коек</w:t>
      </w:r>
      <w:r w:rsidR="00CB280F">
        <w:rPr>
          <w:sz w:val="28"/>
          <w:szCs w:val="28"/>
        </w:rPr>
        <w:t>;</w:t>
      </w:r>
    </w:p>
    <w:p w:rsidR="00847754" w:rsidRPr="00DC2E63" w:rsidRDefault="00847754" w:rsidP="00DC2E63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DC2E63">
        <w:rPr>
          <w:sz w:val="28"/>
          <w:szCs w:val="28"/>
        </w:rPr>
        <w:t>Ортопедическое отделение № 2 на 30 коек</w:t>
      </w:r>
      <w:r w:rsidR="00CB280F">
        <w:rPr>
          <w:sz w:val="28"/>
          <w:szCs w:val="28"/>
        </w:rPr>
        <w:t>;</w:t>
      </w:r>
    </w:p>
    <w:p w:rsidR="00D17CC1" w:rsidRPr="00DC2E63" w:rsidRDefault="00D17CC1" w:rsidP="00DC2E63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DC2E63">
        <w:rPr>
          <w:sz w:val="28"/>
          <w:szCs w:val="28"/>
        </w:rPr>
        <w:t>Отделение микрохирургии кисти на 45 коек</w:t>
      </w:r>
      <w:r w:rsidR="00CB280F">
        <w:rPr>
          <w:sz w:val="28"/>
          <w:szCs w:val="28"/>
        </w:rPr>
        <w:t>;</w:t>
      </w:r>
    </w:p>
    <w:p w:rsidR="00D17CC1" w:rsidRPr="00DC2E63" w:rsidRDefault="00D17CC1" w:rsidP="00DC2E63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DC2E63">
        <w:rPr>
          <w:sz w:val="28"/>
          <w:szCs w:val="28"/>
        </w:rPr>
        <w:t>Детское ортопедотравматологическое отделение на 45 коек</w:t>
      </w:r>
      <w:r w:rsidR="00CB280F">
        <w:rPr>
          <w:sz w:val="28"/>
          <w:szCs w:val="28"/>
        </w:rPr>
        <w:t>;</w:t>
      </w:r>
    </w:p>
    <w:p w:rsidR="00D17CC1" w:rsidRPr="00DC2E63" w:rsidRDefault="00D17CC1" w:rsidP="00DC2E63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DC2E63">
        <w:rPr>
          <w:sz w:val="28"/>
          <w:szCs w:val="28"/>
        </w:rPr>
        <w:t>Нейрохирургическое отделение плановой помощи на 45 коек</w:t>
      </w:r>
      <w:r w:rsidR="00CB280F">
        <w:rPr>
          <w:sz w:val="28"/>
          <w:szCs w:val="28"/>
        </w:rPr>
        <w:t>;</w:t>
      </w:r>
    </w:p>
    <w:p w:rsidR="00D17CC1" w:rsidRPr="00DC2E63" w:rsidRDefault="00D17CC1" w:rsidP="00DC2E63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DC2E63">
        <w:rPr>
          <w:sz w:val="28"/>
          <w:szCs w:val="28"/>
        </w:rPr>
        <w:lastRenderedPageBreak/>
        <w:t>Нейрохирургическое отделение экстренной помощи на 50 коек</w:t>
      </w:r>
      <w:r w:rsidR="00CB280F">
        <w:rPr>
          <w:sz w:val="28"/>
          <w:szCs w:val="28"/>
        </w:rPr>
        <w:t>;</w:t>
      </w:r>
    </w:p>
    <w:p w:rsidR="00D17CC1" w:rsidRPr="00DC2E63" w:rsidRDefault="00D17CC1" w:rsidP="00DC2E63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DC2E63">
        <w:rPr>
          <w:sz w:val="28"/>
          <w:szCs w:val="28"/>
        </w:rPr>
        <w:t>Нейрохирургическое отделение инсультного центра на 45 коек</w:t>
      </w:r>
      <w:r w:rsidR="00CB280F">
        <w:rPr>
          <w:sz w:val="28"/>
          <w:szCs w:val="28"/>
        </w:rPr>
        <w:t>;</w:t>
      </w:r>
    </w:p>
    <w:p w:rsidR="00D17CC1" w:rsidRPr="00DC2E63" w:rsidRDefault="00D17CC1" w:rsidP="00DC2E63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DC2E63">
        <w:rPr>
          <w:sz w:val="28"/>
          <w:szCs w:val="28"/>
        </w:rPr>
        <w:t>Детское нейрохирургическое отделение на 35 коек</w:t>
      </w:r>
      <w:r w:rsidR="00CB280F">
        <w:rPr>
          <w:sz w:val="28"/>
          <w:szCs w:val="28"/>
        </w:rPr>
        <w:t>;</w:t>
      </w:r>
    </w:p>
    <w:p w:rsidR="00D17CC1" w:rsidRPr="00DC2E63" w:rsidRDefault="00D17CC1" w:rsidP="00DC2E63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DC2E63">
        <w:rPr>
          <w:sz w:val="28"/>
          <w:szCs w:val="28"/>
        </w:rPr>
        <w:t>Хирургическое отделение на 45 коек</w:t>
      </w:r>
      <w:r w:rsidR="00CB280F">
        <w:rPr>
          <w:sz w:val="28"/>
          <w:szCs w:val="28"/>
        </w:rPr>
        <w:t>;</w:t>
      </w:r>
    </w:p>
    <w:p w:rsidR="00D17CC1" w:rsidRPr="00DC2E63" w:rsidRDefault="00D17CC1" w:rsidP="00DC2E63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DC2E63">
        <w:rPr>
          <w:sz w:val="28"/>
          <w:szCs w:val="28"/>
        </w:rPr>
        <w:t>Детское реанимационно-анестезиологическое отделение на 6 коек</w:t>
      </w:r>
      <w:r w:rsidR="00CB280F">
        <w:rPr>
          <w:sz w:val="28"/>
          <w:szCs w:val="28"/>
        </w:rPr>
        <w:t>;</w:t>
      </w:r>
    </w:p>
    <w:p w:rsidR="00D17CC1" w:rsidRPr="00DC2E63" w:rsidRDefault="00D17CC1" w:rsidP="00DC2E63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DC2E63">
        <w:rPr>
          <w:sz w:val="28"/>
          <w:szCs w:val="28"/>
        </w:rPr>
        <w:t>Реанимационно-анестезиологическое отделение (нейрохирургическое) на 12 коек</w:t>
      </w:r>
      <w:r w:rsidR="00CB280F">
        <w:rPr>
          <w:sz w:val="28"/>
          <w:szCs w:val="28"/>
        </w:rPr>
        <w:t>;</w:t>
      </w:r>
    </w:p>
    <w:p w:rsidR="00D17CC1" w:rsidRPr="00DC2E63" w:rsidRDefault="00D17CC1" w:rsidP="00DC2E63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DC2E63">
        <w:rPr>
          <w:sz w:val="28"/>
          <w:szCs w:val="28"/>
        </w:rPr>
        <w:t>Реанимационно-анестезиологическое отделение инсультного центра на 6 коек</w:t>
      </w:r>
      <w:r w:rsidR="00CB280F">
        <w:rPr>
          <w:sz w:val="28"/>
          <w:szCs w:val="28"/>
        </w:rPr>
        <w:t>;</w:t>
      </w:r>
    </w:p>
    <w:p w:rsidR="00D17CC1" w:rsidRPr="00DC2E63" w:rsidRDefault="00D17CC1" w:rsidP="00DC2E63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DC2E63">
        <w:rPr>
          <w:sz w:val="28"/>
          <w:szCs w:val="28"/>
        </w:rPr>
        <w:t>Реанимационно-анестезиологическое отделение на 6 коек</w:t>
      </w:r>
      <w:r w:rsidR="00CB280F">
        <w:rPr>
          <w:sz w:val="28"/>
          <w:szCs w:val="28"/>
        </w:rPr>
        <w:t>;</w:t>
      </w:r>
    </w:p>
    <w:p w:rsidR="00D17CC1" w:rsidRPr="00DC2E63" w:rsidRDefault="00D17CC1" w:rsidP="00DC2E63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DC2E63">
        <w:rPr>
          <w:sz w:val="28"/>
          <w:szCs w:val="28"/>
        </w:rPr>
        <w:t xml:space="preserve">Реанимационно-анестезиологическое отделение </w:t>
      </w:r>
      <w:proofErr w:type="spellStart"/>
      <w:proofErr w:type="gramStart"/>
      <w:r w:rsidRPr="00DC2E63">
        <w:rPr>
          <w:sz w:val="28"/>
          <w:szCs w:val="28"/>
        </w:rPr>
        <w:t>Референт-центра</w:t>
      </w:r>
      <w:proofErr w:type="spellEnd"/>
      <w:proofErr w:type="gramEnd"/>
      <w:r w:rsidRPr="00DC2E63">
        <w:rPr>
          <w:sz w:val="28"/>
          <w:szCs w:val="28"/>
        </w:rPr>
        <w:t xml:space="preserve"> на 6 коек</w:t>
      </w:r>
      <w:r w:rsidR="00CB280F">
        <w:rPr>
          <w:sz w:val="28"/>
          <w:szCs w:val="28"/>
        </w:rPr>
        <w:t>;</w:t>
      </w:r>
    </w:p>
    <w:p w:rsidR="00D17CC1" w:rsidRPr="00DC2E63" w:rsidRDefault="00D17CC1" w:rsidP="00DC2E63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DC2E63">
        <w:rPr>
          <w:sz w:val="28"/>
          <w:szCs w:val="28"/>
        </w:rPr>
        <w:t>Отделение реанимации и интенсивной терапии для коматозных больных на 15 коек</w:t>
      </w:r>
      <w:r w:rsidR="00CB280F">
        <w:rPr>
          <w:sz w:val="28"/>
          <w:szCs w:val="28"/>
        </w:rPr>
        <w:t>;</w:t>
      </w:r>
    </w:p>
    <w:p w:rsidR="00D17CC1" w:rsidRPr="00DC2E63" w:rsidRDefault="00D17CC1" w:rsidP="00DC2E63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DC2E63">
        <w:rPr>
          <w:sz w:val="28"/>
          <w:szCs w:val="28"/>
        </w:rPr>
        <w:t>Нейрореабилитационное отд</w:t>
      </w:r>
      <w:r w:rsidR="00847754" w:rsidRPr="00DC2E63">
        <w:rPr>
          <w:sz w:val="28"/>
          <w:szCs w:val="28"/>
        </w:rPr>
        <w:t>еление на 4</w:t>
      </w:r>
      <w:r w:rsidRPr="00DC2E63">
        <w:rPr>
          <w:sz w:val="28"/>
          <w:szCs w:val="28"/>
        </w:rPr>
        <w:t>5 коек</w:t>
      </w:r>
      <w:r w:rsidR="00CB280F">
        <w:rPr>
          <w:sz w:val="28"/>
          <w:szCs w:val="28"/>
        </w:rPr>
        <w:t>;</w:t>
      </w:r>
    </w:p>
    <w:p w:rsidR="00847754" w:rsidRPr="00DC2E63" w:rsidRDefault="00847754" w:rsidP="00DC2E63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DC2E63">
        <w:rPr>
          <w:sz w:val="28"/>
          <w:szCs w:val="28"/>
        </w:rPr>
        <w:t>Дневное отделение стационара 30</w:t>
      </w:r>
      <w:r w:rsidR="00CB280F">
        <w:rPr>
          <w:sz w:val="28"/>
          <w:szCs w:val="28"/>
        </w:rPr>
        <w:t xml:space="preserve"> </w:t>
      </w:r>
      <w:r w:rsidRPr="00DC2E63">
        <w:rPr>
          <w:sz w:val="28"/>
          <w:szCs w:val="28"/>
        </w:rPr>
        <w:t>коек</w:t>
      </w:r>
      <w:r w:rsidR="00CB280F">
        <w:rPr>
          <w:sz w:val="28"/>
          <w:szCs w:val="28"/>
        </w:rPr>
        <w:t>;</w:t>
      </w:r>
    </w:p>
    <w:p w:rsidR="00D17CC1" w:rsidRPr="00DC2E63" w:rsidRDefault="00D17CC1" w:rsidP="00DC2E63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DC2E63">
        <w:rPr>
          <w:sz w:val="28"/>
          <w:szCs w:val="28"/>
        </w:rPr>
        <w:t>Отделение рентгенохирургических методов диагностики и лечения</w:t>
      </w:r>
      <w:r w:rsidR="00CB280F">
        <w:rPr>
          <w:sz w:val="28"/>
          <w:szCs w:val="28"/>
        </w:rPr>
        <w:t>;</w:t>
      </w:r>
    </w:p>
    <w:p w:rsidR="00D17CC1" w:rsidRPr="00DC2E63" w:rsidRDefault="00D17CC1" w:rsidP="00DC2E63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DC2E63">
        <w:rPr>
          <w:sz w:val="28"/>
          <w:szCs w:val="28"/>
        </w:rPr>
        <w:t>Рентгеновское отделение №1</w:t>
      </w:r>
      <w:r w:rsidR="00CB280F">
        <w:rPr>
          <w:sz w:val="28"/>
          <w:szCs w:val="28"/>
        </w:rPr>
        <w:t>;</w:t>
      </w:r>
    </w:p>
    <w:p w:rsidR="00D17CC1" w:rsidRPr="00DC2E63" w:rsidRDefault="00D17CC1" w:rsidP="00DC2E63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DC2E63">
        <w:rPr>
          <w:sz w:val="28"/>
          <w:szCs w:val="28"/>
        </w:rPr>
        <w:t>Рентгеновское отделение №3</w:t>
      </w:r>
      <w:r w:rsidR="00CB280F">
        <w:rPr>
          <w:sz w:val="28"/>
          <w:szCs w:val="28"/>
        </w:rPr>
        <w:t>;</w:t>
      </w:r>
    </w:p>
    <w:p w:rsidR="00D17CC1" w:rsidRPr="00DC2E63" w:rsidRDefault="00D17CC1" w:rsidP="00DC2E63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DC2E63">
        <w:rPr>
          <w:sz w:val="28"/>
          <w:szCs w:val="28"/>
        </w:rPr>
        <w:t>Больничная аптека</w:t>
      </w:r>
      <w:r w:rsidR="00CB280F">
        <w:rPr>
          <w:sz w:val="28"/>
          <w:szCs w:val="28"/>
        </w:rPr>
        <w:t>;</w:t>
      </w:r>
    </w:p>
    <w:p w:rsidR="00D17CC1" w:rsidRPr="00DC2E63" w:rsidRDefault="00D17CC1" w:rsidP="00DC2E63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DC2E63">
        <w:rPr>
          <w:sz w:val="28"/>
          <w:szCs w:val="28"/>
        </w:rPr>
        <w:t>Клинико-диагностическая лаборатория</w:t>
      </w:r>
      <w:r w:rsidR="00CB280F">
        <w:rPr>
          <w:sz w:val="28"/>
          <w:szCs w:val="28"/>
        </w:rPr>
        <w:t>;</w:t>
      </w:r>
    </w:p>
    <w:p w:rsidR="00D17CC1" w:rsidRPr="00DC2E63" w:rsidRDefault="00D17CC1" w:rsidP="00DC2E63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DC2E63">
        <w:rPr>
          <w:sz w:val="28"/>
          <w:szCs w:val="28"/>
        </w:rPr>
        <w:t>Микробиологическая лаборатория.</w:t>
      </w:r>
    </w:p>
    <w:p w:rsidR="00D17CC1" w:rsidRPr="00DC2E63" w:rsidRDefault="00D17CC1" w:rsidP="00DC2E63">
      <w:pPr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  <w:r w:rsidRPr="00DC2E63">
        <w:rPr>
          <w:sz w:val="28"/>
          <w:szCs w:val="28"/>
        </w:rPr>
        <w:t xml:space="preserve">Являясь клинической базой кафедры хирургии и кафедры травматологии и ортопедии Сургутского государственного </w:t>
      </w:r>
      <w:r w:rsidR="00EB272D" w:rsidRPr="00DC2E63">
        <w:rPr>
          <w:sz w:val="28"/>
          <w:szCs w:val="28"/>
        </w:rPr>
        <w:t xml:space="preserve">медицинского </w:t>
      </w:r>
      <w:r w:rsidRPr="00DC2E63">
        <w:rPr>
          <w:sz w:val="28"/>
          <w:szCs w:val="28"/>
        </w:rPr>
        <w:t>университета, учреждение готовит интернов и ординаторов по данным специальностям.</w:t>
      </w:r>
    </w:p>
    <w:p w:rsidR="00D17CC1" w:rsidRPr="00DC2E63" w:rsidRDefault="00D17CC1" w:rsidP="00DC2E63">
      <w:pPr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DC2E63">
        <w:rPr>
          <w:sz w:val="28"/>
          <w:szCs w:val="28"/>
        </w:rPr>
        <w:t xml:space="preserve">Основными целями и задачами ЛПУ является: удовлетворение потребностей населения Ханты-Мансийского </w:t>
      </w:r>
      <w:r w:rsidR="00CB280F">
        <w:rPr>
          <w:sz w:val="28"/>
          <w:szCs w:val="28"/>
        </w:rPr>
        <w:t xml:space="preserve">автономного </w:t>
      </w:r>
      <w:r w:rsidRPr="00DC2E63">
        <w:rPr>
          <w:sz w:val="28"/>
          <w:szCs w:val="28"/>
        </w:rPr>
        <w:t xml:space="preserve">округа получении специализированной и высокотехнологичной медицинской экстренной и плановой травматологической, ортопедической, нейрохирургической, </w:t>
      </w:r>
      <w:r w:rsidR="00CB280F">
        <w:rPr>
          <w:sz w:val="28"/>
          <w:szCs w:val="28"/>
        </w:rPr>
        <w:t xml:space="preserve">торакальной, </w:t>
      </w:r>
      <w:r w:rsidRPr="00DC2E63">
        <w:rPr>
          <w:sz w:val="28"/>
          <w:szCs w:val="28"/>
        </w:rPr>
        <w:t>хирургической помощи детскому и взрослому населению при различных травмах, в том числе сочетанных, заболеваниях костно-мышечной и нервной систем, врожденной и приобретенной патологии сосудов головного мозга и опорно-двигательного аппарата, с последующим восстановительным лечением и реабилитацией больных и</w:t>
      </w:r>
      <w:proofErr w:type="gramEnd"/>
      <w:r w:rsidRPr="00DC2E63">
        <w:rPr>
          <w:sz w:val="28"/>
          <w:szCs w:val="28"/>
        </w:rPr>
        <w:t xml:space="preserve"> инвалидов вследствие несчастных случаев и с последствиями ОНМК в условиях поликлиники и стационара. Контингент больных – взрослые и дети </w:t>
      </w:r>
      <w:proofErr w:type="gramStart"/>
      <w:r w:rsidRPr="00DC2E63">
        <w:rPr>
          <w:sz w:val="28"/>
          <w:szCs w:val="28"/>
        </w:rPr>
        <w:t>г</w:t>
      </w:r>
      <w:proofErr w:type="gramEnd"/>
      <w:r w:rsidRPr="00DC2E63">
        <w:rPr>
          <w:sz w:val="28"/>
          <w:szCs w:val="28"/>
        </w:rPr>
        <w:t>. Сургута, ХМАО и жители всех регионов РФ, нуждающиеся в оказании данных видов помощи в рамках государственных гарантий.</w:t>
      </w:r>
    </w:p>
    <w:sectPr w:rsidR="00D17CC1" w:rsidRPr="00DC2E63" w:rsidSect="006F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362CD6"/>
    <w:lvl w:ilvl="0">
      <w:numFmt w:val="bullet"/>
      <w:lvlText w:val="*"/>
      <w:lvlJc w:val="left"/>
    </w:lvl>
  </w:abstractNum>
  <w:abstractNum w:abstractNumId="1">
    <w:nsid w:val="087F0F42"/>
    <w:multiLevelType w:val="multilevel"/>
    <w:tmpl w:val="BB7ABB7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9226A20"/>
    <w:multiLevelType w:val="hybridMultilevel"/>
    <w:tmpl w:val="194CCF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CC1"/>
    <w:rsid w:val="002E1E8F"/>
    <w:rsid w:val="00344423"/>
    <w:rsid w:val="00362AA9"/>
    <w:rsid w:val="006A59F2"/>
    <w:rsid w:val="006F0104"/>
    <w:rsid w:val="00847754"/>
    <w:rsid w:val="00971107"/>
    <w:rsid w:val="00AA2AEF"/>
    <w:rsid w:val="00CB280F"/>
    <w:rsid w:val="00D17CC1"/>
    <w:rsid w:val="00DC2E63"/>
    <w:rsid w:val="00E74D60"/>
    <w:rsid w:val="00EB272D"/>
    <w:rsid w:val="00EC425A"/>
    <w:rsid w:val="00EE2329"/>
    <w:rsid w:val="00FB49DE"/>
    <w:rsid w:val="00FF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7CC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D17CC1"/>
    <w:rPr>
      <w:sz w:val="28"/>
    </w:rPr>
  </w:style>
  <w:style w:type="character" w:customStyle="1" w:styleId="30">
    <w:name w:val="Основной текст 3 Знак"/>
    <w:basedOn w:val="a0"/>
    <w:link w:val="3"/>
    <w:rsid w:val="00D1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17CC1"/>
    <w:pPr>
      <w:ind w:left="720"/>
      <w:contextualSpacing/>
    </w:pPr>
  </w:style>
  <w:style w:type="table" w:styleId="a4">
    <w:name w:val="Table Grid"/>
    <w:basedOn w:val="a1"/>
    <w:rsid w:val="00D17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7C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C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711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stat3</dc:creator>
  <cp:keywords/>
  <dc:description/>
  <cp:lastModifiedBy>Pressa</cp:lastModifiedBy>
  <cp:revision>14</cp:revision>
  <dcterms:created xsi:type="dcterms:W3CDTF">2013-10-15T08:36:00Z</dcterms:created>
  <dcterms:modified xsi:type="dcterms:W3CDTF">2019-01-09T09:02:00Z</dcterms:modified>
</cp:coreProperties>
</file>